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53E" w:rsidRPr="007869BB" w:rsidRDefault="00222863" w:rsidP="00337F53">
      <w:pPr>
        <w:rPr>
          <w:szCs w:val="24"/>
          <w:lang w:val="lv-LV"/>
        </w:rPr>
      </w:pPr>
      <w:bookmarkStart w:id="0" w:name="_GoBack"/>
      <w:bookmarkEnd w:id="0"/>
    </w:p>
    <w:tbl>
      <w:tblPr>
        <w:tblW w:w="5270" w:type="dxa"/>
        <w:tblLayout w:type="fixed"/>
        <w:tblCellMar>
          <w:left w:w="28" w:type="dxa"/>
          <w:right w:w="28" w:type="dxa"/>
        </w:tblCellMar>
        <w:tblLook w:val="04A0" w:firstRow="1" w:lastRow="0" w:firstColumn="1" w:lastColumn="0" w:noHBand="0" w:noVBand="1"/>
      </w:tblPr>
      <w:tblGrid>
        <w:gridCol w:w="453"/>
        <w:gridCol w:w="1702"/>
        <w:gridCol w:w="566"/>
        <w:gridCol w:w="2549"/>
      </w:tblGrid>
      <w:tr w:rsidR="00D35DD3" w:rsidTr="009D0572">
        <w:trPr>
          <w:cantSplit/>
          <w:trHeight w:hRule="exact" w:val="397"/>
        </w:trPr>
        <w:tc>
          <w:tcPr>
            <w:tcW w:w="2155" w:type="dxa"/>
            <w:gridSpan w:val="2"/>
            <w:tcBorders>
              <w:top w:val="nil"/>
              <w:left w:val="nil"/>
              <w:bottom w:val="single" w:sz="4" w:space="0" w:color="auto"/>
              <w:right w:val="nil"/>
            </w:tcBorders>
            <w:hideMark/>
          </w:tcPr>
          <w:p w:rsidR="00E5653E" w:rsidRPr="007869BB" w:rsidRDefault="00222863" w:rsidP="00331F1F">
            <w:pPr>
              <w:pStyle w:val="NoSpacing"/>
              <w:rPr>
                <w:lang w:val="lv-LV"/>
              </w:rPr>
            </w:pPr>
            <w:r w:rsidRPr="007869BB">
              <w:rPr>
                <w:lang w:val="lv-LV"/>
              </w:rPr>
              <w:t>21.03.2016</w:t>
            </w:r>
          </w:p>
        </w:tc>
        <w:tc>
          <w:tcPr>
            <w:tcW w:w="566" w:type="dxa"/>
            <w:hideMark/>
          </w:tcPr>
          <w:p w:rsidR="00E5653E" w:rsidRPr="007869BB" w:rsidRDefault="00222863" w:rsidP="00331F1F">
            <w:pPr>
              <w:pStyle w:val="NoSpacing"/>
              <w:rPr>
                <w:lang w:val="lv-LV"/>
              </w:rPr>
            </w:pPr>
            <w:r w:rsidRPr="007869BB">
              <w:rPr>
                <w:lang w:val="lv-LV"/>
              </w:rPr>
              <w:t xml:space="preserve"> Nr.</w:t>
            </w:r>
          </w:p>
        </w:tc>
        <w:tc>
          <w:tcPr>
            <w:tcW w:w="2549" w:type="dxa"/>
            <w:tcBorders>
              <w:top w:val="nil"/>
              <w:left w:val="nil"/>
              <w:bottom w:val="single" w:sz="4" w:space="0" w:color="auto"/>
              <w:right w:val="nil"/>
            </w:tcBorders>
            <w:hideMark/>
          </w:tcPr>
          <w:p w:rsidR="00E5653E" w:rsidRPr="007869BB" w:rsidRDefault="00222863" w:rsidP="00331F1F">
            <w:pPr>
              <w:pStyle w:val="NoSpacing"/>
              <w:rPr>
                <w:lang w:val="lv-LV"/>
              </w:rPr>
            </w:pPr>
            <w:r w:rsidRPr="007869BB">
              <w:rPr>
                <w:lang w:val="lv-LV"/>
              </w:rPr>
              <w:t>3.2-3e/699/2016</w:t>
            </w:r>
          </w:p>
        </w:tc>
      </w:tr>
      <w:tr w:rsidR="00D35DD3" w:rsidTr="005B126A">
        <w:trPr>
          <w:cantSplit/>
          <w:trHeight w:hRule="exact" w:val="397"/>
        </w:trPr>
        <w:tc>
          <w:tcPr>
            <w:tcW w:w="453" w:type="dxa"/>
            <w:hideMark/>
          </w:tcPr>
          <w:p w:rsidR="00331F1F" w:rsidRPr="007869BB" w:rsidRDefault="00222863" w:rsidP="00331F1F">
            <w:pPr>
              <w:pStyle w:val="NoSpacing"/>
              <w:rPr>
                <w:lang w:val="lv-LV"/>
              </w:rPr>
            </w:pPr>
            <w:r w:rsidRPr="007869BB">
              <w:rPr>
                <w:lang w:val="lv-LV"/>
              </w:rPr>
              <w:t>Uz</w:t>
            </w:r>
          </w:p>
        </w:tc>
        <w:tc>
          <w:tcPr>
            <w:tcW w:w="1702" w:type="dxa"/>
            <w:tcBorders>
              <w:top w:val="nil"/>
              <w:left w:val="nil"/>
              <w:bottom w:val="single" w:sz="4" w:space="0" w:color="auto"/>
              <w:right w:val="nil"/>
            </w:tcBorders>
          </w:tcPr>
          <w:p w:rsidR="00331F1F" w:rsidRPr="007869BB" w:rsidRDefault="00222863" w:rsidP="00331F1F">
            <w:pPr>
              <w:pStyle w:val="NoSpacing"/>
              <w:rPr>
                <w:lang w:val="lv-LV"/>
              </w:rPr>
            </w:pPr>
            <w:r>
              <w:rPr>
                <w:lang w:val="lv-LV"/>
              </w:rPr>
              <w:t>18.02.2016.</w:t>
            </w:r>
          </w:p>
        </w:tc>
        <w:tc>
          <w:tcPr>
            <w:tcW w:w="566" w:type="dxa"/>
            <w:hideMark/>
          </w:tcPr>
          <w:p w:rsidR="00331F1F" w:rsidRPr="007869BB" w:rsidRDefault="00222863" w:rsidP="00331F1F">
            <w:pPr>
              <w:pStyle w:val="NoSpacing"/>
              <w:rPr>
                <w:lang w:val="lv-LV"/>
              </w:rPr>
            </w:pPr>
            <w:r w:rsidRPr="007869BB">
              <w:rPr>
                <w:lang w:val="lv-LV"/>
              </w:rPr>
              <w:t xml:space="preserve"> Nr.</w:t>
            </w:r>
          </w:p>
        </w:tc>
        <w:tc>
          <w:tcPr>
            <w:tcW w:w="2549" w:type="dxa"/>
            <w:tcBorders>
              <w:top w:val="nil"/>
              <w:left w:val="nil"/>
              <w:bottom w:val="single" w:sz="4" w:space="0" w:color="auto"/>
              <w:right w:val="nil"/>
            </w:tcBorders>
          </w:tcPr>
          <w:p w:rsidR="00331F1F" w:rsidRPr="007869BB" w:rsidRDefault="00222863" w:rsidP="00331F1F">
            <w:pPr>
              <w:pStyle w:val="NoSpacing"/>
              <w:rPr>
                <w:lang w:val="lv-LV"/>
              </w:rPr>
            </w:pPr>
          </w:p>
        </w:tc>
      </w:tr>
    </w:tbl>
    <w:p w:rsidR="00D74F58" w:rsidRPr="007869BB" w:rsidRDefault="00222863" w:rsidP="00337F53">
      <w:pPr>
        <w:rPr>
          <w:szCs w:val="24"/>
          <w:lang w:val="lv-LV"/>
        </w:rPr>
      </w:pPr>
    </w:p>
    <w:p w:rsidR="00F015E0" w:rsidRDefault="00222863" w:rsidP="00337F53">
      <w:pPr>
        <w:pStyle w:val="naisf14pt"/>
        <w:ind w:firstLine="0"/>
        <w:jc w:val="right"/>
        <w:rPr>
          <w:sz w:val="24"/>
        </w:rPr>
      </w:pPr>
      <w:r w:rsidRPr="007869BB">
        <w:rPr>
          <w:sz w:val="24"/>
        </w:rPr>
        <w:t>Latvijas Karto</w:t>
      </w:r>
      <w:r>
        <w:rPr>
          <w:sz w:val="24"/>
        </w:rPr>
        <w:t>grāfu un Ģeodēzistu asociācija</w:t>
      </w:r>
      <w:r>
        <w:rPr>
          <w:sz w:val="24"/>
        </w:rPr>
        <w:t>i</w:t>
      </w:r>
    </w:p>
    <w:p w:rsidR="00F015E0" w:rsidRDefault="00222863" w:rsidP="00337F53">
      <w:pPr>
        <w:pStyle w:val="naisf14pt"/>
        <w:ind w:firstLine="0"/>
        <w:jc w:val="right"/>
        <w:rPr>
          <w:sz w:val="24"/>
        </w:rPr>
      </w:pPr>
      <w:r>
        <w:rPr>
          <w:sz w:val="24"/>
        </w:rPr>
        <w:t>lkga@lkga.lv,</w:t>
      </w:r>
    </w:p>
    <w:p w:rsidR="00D74F58" w:rsidRDefault="00222863" w:rsidP="00337F53">
      <w:pPr>
        <w:pStyle w:val="naisf14pt"/>
        <w:ind w:firstLine="0"/>
        <w:jc w:val="right"/>
        <w:rPr>
          <w:sz w:val="24"/>
        </w:rPr>
      </w:pPr>
      <w:r w:rsidRPr="007869BB">
        <w:rPr>
          <w:sz w:val="24"/>
        </w:rPr>
        <w:t>Latvijas Mērnieku biedrība</w:t>
      </w:r>
      <w:r>
        <w:rPr>
          <w:sz w:val="24"/>
        </w:rPr>
        <w:t>i</w:t>
      </w:r>
    </w:p>
    <w:p w:rsidR="00F015E0" w:rsidRPr="007869BB" w:rsidRDefault="00222863" w:rsidP="00337F53">
      <w:pPr>
        <w:pStyle w:val="naisf14pt"/>
        <w:ind w:firstLine="0"/>
        <w:jc w:val="right"/>
        <w:rPr>
          <w:sz w:val="24"/>
        </w:rPr>
      </w:pPr>
      <w:r>
        <w:rPr>
          <w:sz w:val="24"/>
        </w:rPr>
        <w:t>lmb@lmb.lv</w:t>
      </w:r>
    </w:p>
    <w:p w:rsidR="00337F53" w:rsidRPr="007869BB" w:rsidRDefault="00222863" w:rsidP="00337F53">
      <w:pPr>
        <w:pStyle w:val="naisf14pt"/>
        <w:ind w:firstLine="0"/>
        <w:rPr>
          <w:sz w:val="24"/>
        </w:rPr>
      </w:pPr>
    </w:p>
    <w:p w:rsidR="00D74F58" w:rsidRPr="007869BB" w:rsidRDefault="00222863" w:rsidP="00337F53">
      <w:pPr>
        <w:pStyle w:val="naisf14pt"/>
        <w:ind w:firstLine="0"/>
        <w:rPr>
          <w:sz w:val="24"/>
        </w:rPr>
      </w:pPr>
      <w:r w:rsidRPr="007869BB">
        <w:rPr>
          <w:sz w:val="24"/>
        </w:rPr>
        <w:t>Par Kadastra kartes izmantošanu Meža valsts reģistrā</w:t>
      </w:r>
    </w:p>
    <w:p w:rsidR="00E5653E" w:rsidRDefault="00222863" w:rsidP="00B26FE0">
      <w:pPr>
        <w:rPr>
          <w:lang w:val="lv-LV"/>
        </w:rPr>
      </w:pPr>
    </w:p>
    <w:p w:rsidR="001C3865" w:rsidRDefault="00222863" w:rsidP="00B26FE0">
      <w:pPr>
        <w:rPr>
          <w:lang w:val="lv-LV"/>
        </w:rPr>
      </w:pPr>
      <w:r>
        <w:rPr>
          <w:lang w:val="lv-LV"/>
        </w:rPr>
        <w:t xml:space="preserve">Zemkopības ministrija ir saņēmusi un izskatījusi </w:t>
      </w:r>
      <w:r w:rsidRPr="001C3865">
        <w:rPr>
          <w:lang w:val="lv-LV"/>
        </w:rPr>
        <w:t>Latvijas Kartogrāfu un Ģeodēzistu asociācijas</w:t>
      </w:r>
      <w:r>
        <w:rPr>
          <w:lang w:val="lv-LV"/>
        </w:rPr>
        <w:t xml:space="preserve"> un </w:t>
      </w:r>
      <w:r w:rsidRPr="001C3865">
        <w:rPr>
          <w:lang w:val="lv-LV"/>
        </w:rPr>
        <w:t>Latvijas Mērnieku biedrība</w:t>
      </w:r>
      <w:r>
        <w:rPr>
          <w:lang w:val="lv-LV"/>
        </w:rPr>
        <w:t xml:space="preserve">s 2016.gada 18.februāra atklāto vēstuli par </w:t>
      </w:r>
      <w:r w:rsidRPr="001C3865">
        <w:rPr>
          <w:lang w:val="lv-LV"/>
        </w:rPr>
        <w:t>Kadastra kartes izmantošanu Meža valsts reģistrā</w:t>
      </w:r>
      <w:r>
        <w:rPr>
          <w:lang w:val="lv-LV"/>
        </w:rPr>
        <w:t xml:space="preserve"> un atbilstoši savai kompetencei paskaid</w:t>
      </w:r>
      <w:r>
        <w:rPr>
          <w:lang w:val="lv-LV"/>
        </w:rPr>
        <w:t xml:space="preserve">ro sekojošo. </w:t>
      </w:r>
    </w:p>
    <w:p w:rsidR="001C3865" w:rsidRDefault="00222863" w:rsidP="001C3865">
      <w:pPr>
        <w:rPr>
          <w:bCs/>
          <w:color w:val="000000"/>
          <w:szCs w:val="24"/>
          <w:lang w:val="lv-LV"/>
        </w:rPr>
      </w:pPr>
      <w:r w:rsidRPr="001C3865">
        <w:rPr>
          <w:lang w:val="lv-LV"/>
        </w:rPr>
        <w:t>V</w:t>
      </w:r>
      <w:r>
        <w:rPr>
          <w:lang w:val="lv-LV"/>
        </w:rPr>
        <w:t>alsts meža dienests (turpmāk – VMD)</w:t>
      </w:r>
      <w:r w:rsidRPr="001C3865">
        <w:rPr>
          <w:lang w:val="lv-LV"/>
        </w:rPr>
        <w:t xml:space="preserve"> ilgstoši ir uzturējis divas informatīvās sistēmas – tekstuālo (kā primāro) un ģeogrāfisko. Nepieciešamība nepārtraukti salāgot divas patstāvīgas sistēmas, kā arī </w:t>
      </w:r>
      <w:r>
        <w:rPr>
          <w:lang w:val="lv-LV"/>
        </w:rPr>
        <w:t xml:space="preserve">tas, ka </w:t>
      </w:r>
      <w:r w:rsidRPr="001C3865">
        <w:rPr>
          <w:lang w:val="lv-LV"/>
        </w:rPr>
        <w:t>citas valsts un pašvaldību i</w:t>
      </w:r>
      <w:r>
        <w:rPr>
          <w:lang w:val="lv-LV"/>
        </w:rPr>
        <w:t>nformācijas sistēmas attīstījās</w:t>
      </w:r>
      <w:r w:rsidRPr="001C3865">
        <w:rPr>
          <w:lang w:val="lv-LV"/>
        </w:rPr>
        <w:t xml:space="preserve"> kā telpiskas, radīja </w:t>
      </w:r>
      <w:r>
        <w:rPr>
          <w:lang w:val="lv-LV"/>
        </w:rPr>
        <w:t>nepieciešamību</w:t>
      </w:r>
      <w:r w:rsidRPr="001C3865">
        <w:rPr>
          <w:lang w:val="lv-LV"/>
        </w:rPr>
        <w:t xml:space="preserve"> situāciju mainīt. </w:t>
      </w:r>
      <w:r w:rsidRPr="001C3865">
        <w:rPr>
          <w:bCs/>
          <w:lang w:val="lv-LV"/>
        </w:rPr>
        <w:t>VMD 2013. gadā sāka izstrādāt ģeogrāfisku informācijas sistēmu, kura balstītos uz telpisko informāciju</w:t>
      </w:r>
      <w:r>
        <w:rPr>
          <w:bCs/>
          <w:lang w:val="lv-LV"/>
        </w:rPr>
        <w:t xml:space="preserve">. </w:t>
      </w:r>
      <w:r w:rsidRPr="001C3865">
        <w:rPr>
          <w:bCs/>
          <w:color w:val="000000"/>
          <w:szCs w:val="24"/>
          <w:lang w:val="lv-LV"/>
        </w:rPr>
        <w:t xml:space="preserve">Atbilstoši Zemkopības ministrijas noslēgtajam līgumam par „Valsts </w:t>
      </w:r>
      <w:r w:rsidRPr="001C3865">
        <w:rPr>
          <w:bCs/>
          <w:color w:val="000000"/>
          <w:szCs w:val="24"/>
          <w:lang w:val="lv-LV"/>
        </w:rPr>
        <w:t>meža dienesta Ģeogrāfiskās informācijas sistēmas modernizāciju”, VMD ir veicis informācijas sistēmas modernizāciju. Ar sistēmas ieviešanu veikta MVR ģeogrāfisko un tekstuālo datu apvienošana. Turpmāk visi objekti, kuru identifikācija un uzraudzība dabā bal</w:t>
      </w:r>
      <w:r w:rsidRPr="001C3865">
        <w:rPr>
          <w:bCs/>
          <w:color w:val="000000"/>
          <w:szCs w:val="24"/>
          <w:lang w:val="lv-LV"/>
        </w:rPr>
        <w:t>stīta uz konkrētu teritoriju, tiks arī uzturēti kā ģeogrāfiski objekti.</w:t>
      </w:r>
    </w:p>
    <w:p w:rsidR="000130C7" w:rsidRPr="00FC13F2" w:rsidRDefault="00222863" w:rsidP="00FC13F2">
      <w:pPr>
        <w:rPr>
          <w:bCs/>
          <w:color w:val="000000"/>
          <w:lang w:val="lv-LV"/>
        </w:rPr>
      </w:pPr>
      <w:r>
        <w:rPr>
          <w:bCs/>
          <w:color w:val="000000"/>
          <w:szCs w:val="24"/>
          <w:lang w:val="lv-LV"/>
        </w:rPr>
        <w:t xml:space="preserve">Meža valsts reģistra modernizācija veikta atbilstoši Meža likuma 1.panta 28.punktam, ņemot vērā </w:t>
      </w:r>
      <w:r>
        <w:rPr>
          <w:bCs/>
          <w:iCs/>
          <w:color w:val="000000"/>
          <w:lang w:val="lv-LV"/>
        </w:rPr>
        <w:t xml:space="preserve">Ģeotelpiskās informācijas likuma 1.panta </w:t>
      </w:r>
      <w:r>
        <w:rPr>
          <w:bCs/>
          <w:iCs/>
          <w:color w:val="000000"/>
          <w:lang w:val="lv-LV"/>
        </w:rPr>
        <w:t>21.punktu, 2.pantu, 17.panta pirmās daļas 4.pun</w:t>
      </w:r>
      <w:r>
        <w:rPr>
          <w:bCs/>
          <w:iCs/>
          <w:color w:val="000000"/>
          <w:lang w:val="lv-LV"/>
        </w:rPr>
        <w:t xml:space="preserve">ktu, </w:t>
      </w:r>
      <w:r w:rsidRPr="00FC13F2">
        <w:rPr>
          <w:bCs/>
          <w:iCs/>
          <w:lang w:val="lv-LV"/>
        </w:rPr>
        <w:t>Va</w:t>
      </w:r>
      <w:r>
        <w:rPr>
          <w:bCs/>
          <w:iCs/>
          <w:lang w:val="lv-LV"/>
        </w:rPr>
        <w:t xml:space="preserve">lsts informācijas sistēmu likuma 6.panta trešo daļu, 8.pantu, kā arī </w:t>
      </w:r>
      <w:r w:rsidRPr="00FC13F2">
        <w:rPr>
          <w:bCs/>
          <w:iCs/>
          <w:lang w:val="lv-LV"/>
        </w:rPr>
        <w:t>Nekustam</w:t>
      </w:r>
      <w:r>
        <w:rPr>
          <w:bCs/>
          <w:iCs/>
          <w:lang w:val="lv-LV"/>
        </w:rPr>
        <w:t xml:space="preserve">ā īpašuma valsts kadastra likuma 3.panta trešo daļu, 4.panta pirmo daļu, 41.pantu un 86.pantu. </w:t>
      </w:r>
    </w:p>
    <w:p w:rsidR="00B01531" w:rsidRDefault="00222863" w:rsidP="00CD198C">
      <w:pPr>
        <w:pStyle w:val="Bezatstarpm1"/>
        <w:ind w:firstLine="720"/>
        <w:jc w:val="both"/>
        <w:rPr>
          <w:rFonts w:ascii="Times New Roman" w:eastAsia="Calibri" w:hAnsi="Times New Roman"/>
          <w:sz w:val="24"/>
          <w:lang w:val="lv-LV"/>
        </w:rPr>
      </w:pPr>
      <w:r>
        <w:rPr>
          <w:rFonts w:ascii="Times New Roman" w:hAnsi="Times New Roman"/>
          <w:sz w:val="24"/>
          <w:szCs w:val="24"/>
          <w:lang w:val="lv-LV"/>
        </w:rPr>
        <w:t xml:space="preserve">Atbilstoši </w:t>
      </w:r>
      <w:r w:rsidRPr="00BF3DA8">
        <w:rPr>
          <w:rFonts w:ascii="Times New Roman" w:hAnsi="Times New Roman"/>
          <w:sz w:val="24"/>
          <w:szCs w:val="24"/>
          <w:lang w:val="lv-LV"/>
        </w:rPr>
        <w:t>Nekustamā</w:t>
      </w:r>
      <w:r>
        <w:rPr>
          <w:rFonts w:ascii="Times New Roman" w:hAnsi="Times New Roman"/>
          <w:sz w:val="24"/>
          <w:szCs w:val="24"/>
          <w:lang w:val="lv-LV"/>
        </w:rPr>
        <w:t xml:space="preserve"> īpašuma valsts kadastra likuma 4. un 41.pantam</w:t>
      </w:r>
      <w:r w:rsidRPr="00BF3DA8">
        <w:rPr>
          <w:rFonts w:ascii="Times New Roman" w:hAnsi="Times New Roman"/>
          <w:sz w:val="24"/>
          <w:szCs w:val="24"/>
          <w:lang w:val="lv-LV"/>
        </w:rPr>
        <w:t xml:space="preserve"> Kadastra telpiskie dati ir </w:t>
      </w:r>
      <w:r>
        <w:rPr>
          <w:rFonts w:ascii="Times New Roman" w:hAnsi="Times New Roman"/>
          <w:sz w:val="24"/>
          <w:szCs w:val="24"/>
          <w:lang w:val="lv-LV"/>
        </w:rPr>
        <w:t>K</w:t>
      </w:r>
      <w:r w:rsidRPr="00BF3DA8">
        <w:rPr>
          <w:rFonts w:ascii="Times New Roman" w:hAnsi="Times New Roman"/>
          <w:sz w:val="24"/>
          <w:szCs w:val="24"/>
          <w:lang w:val="lv-LV"/>
        </w:rPr>
        <w:t xml:space="preserve">adastra karte un kadastra objekta kadastrālās uzmērīšanas </w:t>
      </w:r>
      <w:r w:rsidRPr="00410637">
        <w:rPr>
          <w:rFonts w:ascii="Times New Roman" w:hAnsi="Times New Roman"/>
          <w:sz w:val="24"/>
          <w:szCs w:val="24"/>
          <w:lang w:val="lv-LV"/>
        </w:rPr>
        <w:t xml:space="preserve">telpiskie dati. Kadastra objektus telpiski attēlo </w:t>
      </w:r>
      <w:r w:rsidRPr="00CD198C">
        <w:rPr>
          <w:rFonts w:ascii="Times New Roman" w:eastAsia="Calibri" w:hAnsi="Times New Roman"/>
          <w:sz w:val="24"/>
          <w:lang w:val="lv-LV"/>
        </w:rPr>
        <w:t xml:space="preserve">Kadastra kartē. Kadastra kartē drīkst izlīdzināt nekustamā īpašuma objektu vai zemes vienības daļu robežu datus. </w:t>
      </w:r>
    </w:p>
    <w:p w:rsidR="00CD198C" w:rsidRPr="00CD198C" w:rsidRDefault="00222863" w:rsidP="00CD198C">
      <w:pPr>
        <w:pStyle w:val="Bezatstarpm1"/>
        <w:ind w:firstLine="720"/>
        <w:jc w:val="both"/>
        <w:rPr>
          <w:rFonts w:ascii="Times New Roman" w:eastAsia="Calibri" w:hAnsi="Times New Roman"/>
          <w:sz w:val="24"/>
          <w:lang w:val="lv-LV"/>
        </w:rPr>
      </w:pPr>
      <w:r w:rsidRPr="009C07F1">
        <w:rPr>
          <w:rFonts w:ascii="Times New Roman" w:eastAsia="Calibri" w:hAnsi="Times New Roman"/>
          <w:bCs/>
          <w:iCs/>
          <w:sz w:val="24"/>
          <w:lang w:val="lv-LV"/>
        </w:rPr>
        <w:t>Saskaņā ar Ministru kabineta noteikumu nr.88 „Meža inventarizācijas un Meža valsts reģistra informācijas aprites noteikumi” 14. un 20.punktu</w:t>
      </w:r>
      <w:r w:rsidRPr="009C07F1">
        <w:rPr>
          <w:rFonts w:ascii="Times New Roman" w:eastAsia="Calibri" w:hAnsi="Times New Roman"/>
          <w:sz w:val="24"/>
          <w:lang w:val="lv-LV"/>
        </w:rPr>
        <w:t xml:space="preserve"> </w:t>
      </w:r>
      <w:r>
        <w:rPr>
          <w:rFonts w:ascii="Times New Roman" w:eastAsia="Calibri" w:hAnsi="Times New Roman"/>
          <w:sz w:val="24"/>
          <w:lang w:val="lv-LV"/>
        </w:rPr>
        <w:t>m</w:t>
      </w:r>
      <w:r w:rsidRPr="00B01531">
        <w:rPr>
          <w:rFonts w:ascii="Times New Roman" w:eastAsia="Calibri" w:hAnsi="Times New Roman"/>
          <w:sz w:val="24"/>
          <w:lang w:val="lv-LV"/>
        </w:rPr>
        <w:t>eža inventarizācijas veicējs izdalītos nogabalus un meža infrastruktūras objektus attēlo meža zemju plānā – digitā</w:t>
      </w:r>
      <w:r w:rsidRPr="00B01531">
        <w:rPr>
          <w:rFonts w:ascii="Times New Roman" w:eastAsia="Calibri" w:hAnsi="Times New Roman"/>
          <w:sz w:val="24"/>
          <w:lang w:val="lv-LV"/>
        </w:rPr>
        <w:t xml:space="preserve">lā kartē, kas parāda nogabalu savstarpējo novietojumu zemes vienībā. </w:t>
      </w:r>
      <w:r>
        <w:rPr>
          <w:rFonts w:ascii="Times New Roman" w:eastAsia="Calibri" w:hAnsi="Times New Roman"/>
          <w:sz w:val="24"/>
          <w:lang w:val="lv-LV"/>
        </w:rPr>
        <w:t xml:space="preserve">Tā kā Kadastra kartē ir izlīdzināti zemes vienības robežu dati, arī meža inventarizācijas veicēja izdalīto meža nogabalu robeža būs izlīdzinātas un būs novirzītas no situācijas dabā tādā </w:t>
      </w:r>
      <w:r>
        <w:rPr>
          <w:rFonts w:ascii="Times New Roman" w:eastAsia="Calibri" w:hAnsi="Times New Roman"/>
          <w:sz w:val="24"/>
          <w:lang w:val="lv-LV"/>
        </w:rPr>
        <w:t xml:space="preserve">pat mērā kā Kadastra kartes novirzes no situācijas dabā. </w:t>
      </w:r>
    </w:p>
    <w:p w:rsidR="00FC13F2" w:rsidRDefault="00222863" w:rsidP="00FC13F2">
      <w:pPr>
        <w:rPr>
          <w:szCs w:val="24"/>
          <w:lang w:val="lv-LV"/>
        </w:rPr>
      </w:pPr>
      <w:r>
        <w:rPr>
          <w:szCs w:val="24"/>
          <w:lang w:val="lv-LV"/>
        </w:rPr>
        <w:t>VMD un Zemkopības ministrija kopā ar Valsts zemes dienestu ir apzinājuši problēmas, kas rodas dēļ Kadastra telpisko un kadastra tekstuālo datu nesakritības un</w:t>
      </w:r>
      <w:r>
        <w:rPr>
          <w:szCs w:val="24"/>
          <w:lang w:val="lv-LV"/>
        </w:rPr>
        <w:t xml:space="preserve"> dēļ tā, ka lielākā daļa zemes vienību m</w:t>
      </w:r>
      <w:r>
        <w:rPr>
          <w:szCs w:val="24"/>
          <w:lang w:val="lv-LV"/>
        </w:rPr>
        <w:t>ežā ir uzmērītas ar ierādīšanas metodi</w:t>
      </w:r>
      <w:r>
        <w:rPr>
          <w:szCs w:val="24"/>
          <w:lang w:val="lv-LV"/>
        </w:rPr>
        <w:t>.</w:t>
      </w:r>
      <w:r>
        <w:rPr>
          <w:szCs w:val="24"/>
          <w:lang w:val="lv-LV"/>
        </w:rPr>
        <w:t xml:space="preserve"> </w:t>
      </w:r>
      <w:r>
        <w:rPr>
          <w:szCs w:val="24"/>
          <w:lang w:val="lv-LV"/>
        </w:rPr>
        <w:t>VMD</w:t>
      </w:r>
      <w:r>
        <w:rPr>
          <w:szCs w:val="24"/>
          <w:lang w:val="lv-LV"/>
        </w:rPr>
        <w:t xml:space="preserve"> šobrīd aktīvi strādā, lai </w:t>
      </w:r>
      <w:r>
        <w:rPr>
          <w:szCs w:val="24"/>
          <w:lang w:val="lv-LV"/>
        </w:rPr>
        <w:t xml:space="preserve">uzlabotu </w:t>
      </w:r>
      <w:r>
        <w:rPr>
          <w:szCs w:val="24"/>
          <w:lang w:val="lv-LV"/>
        </w:rPr>
        <w:lastRenderedPageBreak/>
        <w:t xml:space="preserve">informācijas apmaiņu starp institūcijām un </w:t>
      </w:r>
      <w:r>
        <w:rPr>
          <w:szCs w:val="24"/>
          <w:lang w:val="lv-LV"/>
        </w:rPr>
        <w:t>informācijas sistēmu nepilnības netraucētu meža īpašniekiem veikt mežsaimniecisko darbību.</w:t>
      </w:r>
    </w:p>
    <w:p w:rsidR="005A7F54" w:rsidRDefault="00222863" w:rsidP="00FC13F2">
      <w:pPr>
        <w:rPr>
          <w:bCs/>
          <w:color w:val="000000"/>
          <w:szCs w:val="24"/>
          <w:lang w:val="lv-LV"/>
        </w:rPr>
      </w:pPr>
      <w:r>
        <w:rPr>
          <w:szCs w:val="24"/>
          <w:lang w:val="lv-LV"/>
        </w:rPr>
        <w:t xml:space="preserve">Atbilstoši Civillikuma </w:t>
      </w:r>
      <w:r w:rsidRPr="00BF3DA8">
        <w:rPr>
          <w:color w:val="000000"/>
          <w:szCs w:val="24"/>
          <w:lang w:val="lv-LV"/>
        </w:rPr>
        <w:t>1100.pant</w:t>
      </w:r>
      <w:r>
        <w:rPr>
          <w:color w:val="000000"/>
          <w:szCs w:val="24"/>
          <w:lang w:val="lv-LV"/>
        </w:rPr>
        <w:t>am</w:t>
      </w:r>
      <w:r w:rsidRPr="00BF3DA8">
        <w:rPr>
          <w:color w:val="000000"/>
          <w:szCs w:val="24"/>
          <w:lang w:val="lv-LV"/>
        </w:rPr>
        <w:t xml:space="preserve"> mežos un</w:t>
      </w:r>
      <w:r w:rsidRPr="00BF3DA8">
        <w:rPr>
          <w:color w:val="000000"/>
          <w:szCs w:val="24"/>
          <w:lang w:val="lv-LV"/>
        </w:rPr>
        <w:t xml:space="preserve"> ar krūmiem aizaugušās platībās starp zemes gabaliem katram zemes īpašniekam </w:t>
      </w:r>
      <w:r>
        <w:rPr>
          <w:color w:val="000000"/>
          <w:szCs w:val="24"/>
          <w:lang w:val="lv-LV"/>
        </w:rPr>
        <w:t xml:space="preserve">ir </w:t>
      </w:r>
      <w:r w:rsidRPr="00BF3DA8">
        <w:rPr>
          <w:color w:val="000000"/>
          <w:szCs w:val="24"/>
          <w:lang w:val="lv-LV"/>
        </w:rPr>
        <w:t>jāierīko un jātur tīra līdz vienam metram plata robežstiga, kurai jānodrošina redzamība starp divām blakus esošām robežzīmēm. Robežstiga ierīkojama, izcērtot tajā augošos kokus</w:t>
      </w:r>
      <w:r w:rsidRPr="00BF3DA8">
        <w:rPr>
          <w:color w:val="000000"/>
          <w:szCs w:val="24"/>
          <w:lang w:val="lv-LV"/>
        </w:rPr>
        <w:t xml:space="preserve"> vai arī iezīmējot ar noturīgu krāsu robežstigu norobežojošos augošos kokus. </w:t>
      </w:r>
      <w:r w:rsidRPr="00BF3DA8">
        <w:rPr>
          <w:bCs/>
          <w:color w:val="000000"/>
          <w:szCs w:val="24"/>
          <w:lang w:val="lv-LV"/>
        </w:rPr>
        <w:t>Meža īpašnieks vai tiesiskais valdītājs</w:t>
      </w:r>
      <w:r w:rsidRPr="00BF3DA8">
        <w:rPr>
          <w:color w:val="000000"/>
          <w:szCs w:val="24"/>
          <w:lang w:val="lv-LV"/>
        </w:rPr>
        <w:t xml:space="preserve"> ir pilnībā atbildīgs par to, vai </w:t>
      </w:r>
      <w:r w:rsidRPr="00BF3DA8">
        <w:rPr>
          <w:bCs/>
          <w:color w:val="000000"/>
          <w:szCs w:val="24"/>
          <w:lang w:val="lv-LV"/>
        </w:rPr>
        <w:t xml:space="preserve">zemes vienības robeža atbilst normatīvajiem aktiem par kadastrālo uzmērīšanu. </w:t>
      </w:r>
      <w:r>
        <w:rPr>
          <w:bCs/>
          <w:color w:val="000000"/>
          <w:szCs w:val="24"/>
          <w:lang w:val="lv-LV"/>
        </w:rPr>
        <w:t xml:space="preserve">Tātad tieši meža īpašnieks ir tas, kas uztur robežstigas un atbild par to, lai tās atrastos tur, kur mērnieks tās iemērījis. </w:t>
      </w:r>
    </w:p>
    <w:p w:rsidR="005A7F54" w:rsidRPr="00CD198C" w:rsidRDefault="00222863" w:rsidP="00FC13F2">
      <w:pPr>
        <w:rPr>
          <w:lang w:val="lv-LV"/>
        </w:rPr>
      </w:pPr>
      <w:r>
        <w:rPr>
          <w:bCs/>
          <w:color w:val="000000"/>
          <w:szCs w:val="24"/>
          <w:lang w:val="lv-LV"/>
        </w:rPr>
        <w:t>S</w:t>
      </w:r>
      <w:r w:rsidRPr="00BF3DA8">
        <w:rPr>
          <w:bCs/>
          <w:color w:val="000000"/>
          <w:szCs w:val="24"/>
          <w:lang w:val="lv-LV"/>
        </w:rPr>
        <w:t xml:space="preserve">askaņā ar normatīvajiem aktiem par kadastrālo uzmērīšanu, </w:t>
      </w:r>
      <w:r>
        <w:rPr>
          <w:bCs/>
          <w:color w:val="000000"/>
          <w:szCs w:val="24"/>
          <w:lang w:val="lv-LV"/>
        </w:rPr>
        <w:t>VMD</w:t>
      </w:r>
      <w:r w:rsidRPr="00BF3DA8">
        <w:rPr>
          <w:bCs/>
          <w:color w:val="000000"/>
          <w:szCs w:val="24"/>
          <w:lang w:val="lv-LV"/>
        </w:rPr>
        <w:t xml:space="preserve"> kompetencē nav izvērtēt robežu atbilstību, </w:t>
      </w:r>
      <w:r>
        <w:rPr>
          <w:bCs/>
          <w:color w:val="000000"/>
          <w:szCs w:val="24"/>
          <w:lang w:val="lv-LV"/>
        </w:rPr>
        <w:t>un noteikt to vai tā atr</w:t>
      </w:r>
      <w:r>
        <w:rPr>
          <w:bCs/>
          <w:color w:val="000000"/>
          <w:szCs w:val="24"/>
          <w:lang w:val="lv-LV"/>
        </w:rPr>
        <w:t xml:space="preserve">odas tur, kur </w:t>
      </w:r>
      <w:r>
        <w:rPr>
          <w:bCs/>
          <w:color w:val="000000"/>
          <w:szCs w:val="24"/>
          <w:lang w:val="lv-LV"/>
        </w:rPr>
        <w:t>mērnieks iemērījis. VMD</w:t>
      </w:r>
      <w:r w:rsidRPr="00BF3DA8">
        <w:rPr>
          <w:bCs/>
          <w:color w:val="000000"/>
          <w:szCs w:val="24"/>
          <w:lang w:val="lv-LV"/>
        </w:rPr>
        <w:t>, veicot pārbaudi mežā, izvērtē tikai to, vai robežstiga ir uzturēta tīra un nodrošināta redzamība starp divām blakus esošām robežzīmēm.</w:t>
      </w:r>
    </w:p>
    <w:p w:rsidR="00FC13F2" w:rsidRPr="009C07F1" w:rsidRDefault="00222863" w:rsidP="00FC13F2">
      <w:pPr>
        <w:rPr>
          <w:lang w:val="lv-LV"/>
        </w:rPr>
      </w:pPr>
      <w:r>
        <w:rPr>
          <w:lang w:val="lv-LV"/>
        </w:rPr>
        <w:t xml:space="preserve">Zemkopības ministrijas rīcībā nav informācijas, ka situācijā, kad zemes īpašnieks </w:t>
      </w:r>
      <w:r>
        <w:rPr>
          <w:lang w:val="lv-LV"/>
        </w:rPr>
        <w:t>ir uzturējis zemes vienības robežas atbilstoši Civillikumam, VMD darbinieki būtu lūguši pārkārtot robežas, vai arī</w:t>
      </w:r>
      <w:r>
        <w:rPr>
          <w:lang w:val="lv-LV"/>
        </w:rPr>
        <w:t>,</w:t>
      </w:r>
      <w:r>
        <w:rPr>
          <w:lang w:val="lv-LV"/>
        </w:rPr>
        <w:t xml:space="preserve"> ka dēļ robežu neatbilstības Kadastra kartei būtu atteikts izsniegt apliecinājumu koku ciršanai. </w:t>
      </w:r>
    </w:p>
    <w:p w:rsidR="00FC13F2" w:rsidRDefault="00222863" w:rsidP="00FC13F2">
      <w:pPr>
        <w:rPr>
          <w:lang w:val="lv-LV"/>
        </w:rPr>
      </w:pPr>
    </w:p>
    <w:p w:rsidR="00F97CE2" w:rsidRDefault="00222863" w:rsidP="00FC13F2">
      <w:pPr>
        <w:rPr>
          <w:lang w:val="lv-LV"/>
        </w:rPr>
      </w:pPr>
    </w:p>
    <w:p w:rsidR="00F97CE2" w:rsidRDefault="00222863" w:rsidP="00FC13F2">
      <w:pPr>
        <w:rPr>
          <w:lang w:val="lv-LV"/>
        </w:rPr>
      </w:pPr>
    </w:p>
    <w:p w:rsidR="00F97CE2" w:rsidRPr="009C07F1" w:rsidRDefault="00222863" w:rsidP="00FC13F2">
      <w:pPr>
        <w:rPr>
          <w:lang w:val="lv-LV"/>
        </w:rPr>
      </w:pPr>
    </w:p>
    <w:p w:rsidR="00FC13F2" w:rsidRPr="009C07F1" w:rsidRDefault="00222863" w:rsidP="00FC13F2">
      <w:pPr>
        <w:rPr>
          <w:bCs/>
          <w:iCs/>
          <w:lang w:val="lv-LV"/>
        </w:rPr>
      </w:pPr>
    </w:p>
    <w:p w:rsidR="00FC13F2" w:rsidRDefault="00222863" w:rsidP="00F97CE2">
      <w:pPr>
        <w:ind w:firstLine="0"/>
        <w:rPr>
          <w:bCs/>
          <w:iCs/>
          <w:lang w:val="lv-LV"/>
        </w:rPr>
      </w:pPr>
      <w:r>
        <w:rPr>
          <w:bCs/>
          <w:iCs/>
          <w:lang w:val="lv-LV"/>
        </w:rPr>
        <w:t>Valsts sekretāre</w:t>
      </w:r>
      <w:r>
        <w:rPr>
          <w:bCs/>
          <w:iCs/>
          <w:lang w:val="lv-LV"/>
        </w:rPr>
        <w:tab/>
      </w:r>
      <w:r>
        <w:rPr>
          <w:bCs/>
          <w:iCs/>
          <w:lang w:val="lv-LV"/>
        </w:rPr>
        <w:tab/>
      </w:r>
      <w:r>
        <w:rPr>
          <w:bCs/>
          <w:iCs/>
          <w:lang w:val="lv-LV"/>
        </w:rPr>
        <w:tab/>
      </w:r>
      <w:r>
        <w:rPr>
          <w:bCs/>
          <w:iCs/>
          <w:lang w:val="lv-LV"/>
        </w:rPr>
        <w:tab/>
      </w:r>
      <w:r>
        <w:rPr>
          <w:bCs/>
          <w:iCs/>
          <w:lang w:val="lv-LV"/>
        </w:rPr>
        <w:tab/>
      </w:r>
      <w:r>
        <w:rPr>
          <w:bCs/>
          <w:iCs/>
          <w:lang w:val="lv-LV"/>
        </w:rPr>
        <w:tab/>
      </w:r>
      <w:r>
        <w:rPr>
          <w:bCs/>
          <w:iCs/>
          <w:lang w:val="lv-LV"/>
        </w:rPr>
        <w:tab/>
      </w:r>
      <w:r>
        <w:rPr>
          <w:bCs/>
          <w:iCs/>
          <w:lang w:val="lv-LV"/>
        </w:rPr>
        <w:tab/>
      </w:r>
      <w:r>
        <w:rPr>
          <w:bCs/>
          <w:iCs/>
          <w:lang w:val="lv-LV"/>
        </w:rPr>
        <w:tab/>
        <w:t>D.Lucaua</w:t>
      </w: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Default="00222863" w:rsidP="00FC13F2">
      <w:pPr>
        <w:rPr>
          <w:bCs/>
          <w:iCs/>
          <w:lang w:val="lv-LV"/>
        </w:rPr>
      </w:pPr>
    </w:p>
    <w:p w:rsidR="00F97CE2" w:rsidRPr="00F97CE2" w:rsidRDefault="00222863" w:rsidP="00F97CE2">
      <w:pPr>
        <w:ind w:firstLine="0"/>
        <w:rPr>
          <w:bCs/>
          <w:iCs/>
          <w:sz w:val="20"/>
          <w:szCs w:val="20"/>
          <w:lang w:val="lv-LV"/>
        </w:rPr>
      </w:pPr>
      <w:r w:rsidRPr="00F97CE2">
        <w:rPr>
          <w:bCs/>
          <w:iCs/>
          <w:sz w:val="20"/>
          <w:szCs w:val="20"/>
          <w:lang w:val="lv-LV"/>
        </w:rPr>
        <w:t>L.Pamovska, 67027101,</w:t>
      </w:r>
    </w:p>
    <w:p w:rsidR="00F97CE2" w:rsidRPr="00F97CE2" w:rsidRDefault="00222863" w:rsidP="00F97CE2">
      <w:pPr>
        <w:ind w:firstLine="0"/>
        <w:rPr>
          <w:bCs/>
          <w:iCs/>
          <w:sz w:val="20"/>
          <w:szCs w:val="20"/>
          <w:lang w:val="lv-LV"/>
        </w:rPr>
      </w:pPr>
      <w:r w:rsidRPr="00F97CE2">
        <w:rPr>
          <w:bCs/>
          <w:iCs/>
          <w:sz w:val="20"/>
          <w:szCs w:val="20"/>
          <w:lang w:val="lv-LV"/>
        </w:rPr>
        <w:t>Lelda.Pamovska@zm.gov.lv</w:t>
      </w:r>
    </w:p>
    <w:p w:rsidR="00F97CE2" w:rsidRPr="00F97CE2" w:rsidRDefault="00222863" w:rsidP="00F97CE2">
      <w:pPr>
        <w:ind w:firstLine="0"/>
        <w:rPr>
          <w:bCs/>
          <w:iCs/>
          <w:sz w:val="20"/>
          <w:szCs w:val="20"/>
          <w:lang w:val="lv-LV"/>
        </w:rPr>
      </w:pPr>
    </w:p>
    <w:sectPr w:rsidR="00F97CE2" w:rsidRPr="00F97CE2" w:rsidSect="008C66E9">
      <w:headerReference w:type="first" r:id="rId8"/>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863" w:rsidRDefault="00222863">
      <w:r>
        <w:separator/>
      </w:r>
    </w:p>
  </w:endnote>
  <w:endnote w:type="continuationSeparator" w:id="0">
    <w:p w:rsidR="00222863" w:rsidRDefault="0022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863" w:rsidRDefault="00222863">
      <w:r>
        <w:separator/>
      </w:r>
    </w:p>
  </w:footnote>
  <w:footnote w:type="continuationSeparator" w:id="0">
    <w:p w:rsidR="00222863" w:rsidRDefault="00222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6E9" w:rsidRPr="00FF0532" w:rsidRDefault="00222863"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E9" w:rsidRPr="00FF0532" w:rsidRDefault="00222863"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LV-1981, tālr. 67027010, fakss 67027512, e-pasts zm@zm.gov.lv,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3" o:spid="_x0000_s2049" type="#_x0000_t202" style="height:24.75pt;margin-left:92.25pt;margin-top:159.9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9.75pt;z-index:-251654144" filled="f" stroked="f">
              <v:textbox inset="0,0,0,0">
                <w:txbxContent>
                  <w:p w:rsidR="008C66E9" w:rsidRPr="00FF0532"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LV-1981, tālr. 67027010, fakss 67027512, e-pasts zm@zm.gov.lv, 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1" o:spid="_x0000_s2050" style="height:0.1pt;margin-left:145.7pt;margin-top:149.85pt;mso-position-horizontal-relative:page;mso-position-vertical-relative:page;position:absolute;width:346.25pt;z-index:-251656192" coordorigin="2915,2998" coordsize="6926,2">
              <v:shape id="Freeform 42" o:spid="_x0000_s2051" style="height:2;left:2915;mso-wrap-style:square;position:absolute;top:2998;v-text-anchor:top;visibility:visible;width:6926"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7B5559E"/>
    <w:multiLevelType w:val="hybridMultilevel"/>
    <w:tmpl w:val="D1E4C4FC"/>
    <w:lvl w:ilvl="0" w:tplc="0B482030">
      <w:start w:val="1"/>
      <w:numFmt w:val="decimal"/>
      <w:lvlText w:val="%1."/>
      <w:lvlJc w:val="left"/>
      <w:pPr>
        <w:tabs>
          <w:tab w:val="num" w:pos="720"/>
        </w:tabs>
        <w:ind w:left="720" w:hanging="360"/>
      </w:pPr>
    </w:lvl>
    <w:lvl w:ilvl="1" w:tplc="31C81F9C" w:tentative="1">
      <w:start w:val="1"/>
      <w:numFmt w:val="decimal"/>
      <w:lvlText w:val="%2."/>
      <w:lvlJc w:val="left"/>
      <w:pPr>
        <w:tabs>
          <w:tab w:val="num" w:pos="1440"/>
        </w:tabs>
        <w:ind w:left="1440" w:hanging="360"/>
      </w:pPr>
    </w:lvl>
    <w:lvl w:ilvl="2" w:tplc="F498F140" w:tentative="1">
      <w:start w:val="1"/>
      <w:numFmt w:val="decimal"/>
      <w:lvlText w:val="%3."/>
      <w:lvlJc w:val="left"/>
      <w:pPr>
        <w:tabs>
          <w:tab w:val="num" w:pos="2160"/>
        </w:tabs>
        <w:ind w:left="2160" w:hanging="360"/>
      </w:pPr>
    </w:lvl>
    <w:lvl w:ilvl="3" w:tplc="B8286A30" w:tentative="1">
      <w:start w:val="1"/>
      <w:numFmt w:val="decimal"/>
      <w:lvlText w:val="%4."/>
      <w:lvlJc w:val="left"/>
      <w:pPr>
        <w:tabs>
          <w:tab w:val="num" w:pos="2880"/>
        </w:tabs>
        <w:ind w:left="2880" w:hanging="360"/>
      </w:pPr>
    </w:lvl>
    <w:lvl w:ilvl="4" w:tplc="34EE1AB6" w:tentative="1">
      <w:start w:val="1"/>
      <w:numFmt w:val="decimal"/>
      <w:lvlText w:val="%5."/>
      <w:lvlJc w:val="left"/>
      <w:pPr>
        <w:tabs>
          <w:tab w:val="num" w:pos="3600"/>
        </w:tabs>
        <w:ind w:left="3600" w:hanging="360"/>
      </w:pPr>
    </w:lvl>
    <w:lvl w:ilvl="5" w:tplc="105C1FA6" w:tentative="1">
      <w:start w:val="1"/>
      <w:numFmt w:val="decimal"/>
      <w:lvlText w:val="%6."/>
      <w:lvlJc w:val="left"/>
      <w:pPr>
        <w:tabs>
          <w:tab w:val="num" w:pos="4320"/>
        </w:tabs>
        <w:ind w:left="4320" w:hanging="360"/>
      </w:pPr>
    </w:lvl>
    <w:lvl w:ilvl="6" w:tplc="86587756" w:tentative="1">
      <w:start w:val="1"/>
      <w:numFmt w:val="decimal"/>
      <w:lvlText w:val="%7."/>
      <w:lvlJc w:val="left"/>
      <w:pPr>
        <w:tabs>
          <w:tab w:val="num" w:pos="5040"/>
        </w:tabs>
        <w:ind w:left="5040" w:hanging="360"/>
      </w:pPr>
    </w:lvl>
    <w:lvl w:ilvl="7" w:tplc="80D04A74" w:tentative="1">
      <w:start w:val="1"/>
      <w:numFmt w:val="decimal"/>
      <w:lvlText w:val="%8."/>
      <w:lvlJc w:val="left"/>
      <w:pPr>
        <w:tabs>
          <w:tab w:val="num" w:pos="5760"/>
        </w:tabs>
        <w:ind w:left="5760" w:hanging="360"/>
      </w:pPr>
    </w:lvl>
    <w:lvl w:ilvl="8" w:tplc="B4F005B0" w:tentative="1">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D3"/>
    <w:rsid w:val="00222863"/>
    <w:rsid w:val="00991D05"/>
    <w:rsid w:val="00D35D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1C3865"/>
    <w:pPr>
      <w:widowControl/>
      <w:ind w:left="720" w:firstLine="0"/>
      <w:contextualSpacing/>
      <w:jc w:val="left"/>
    </w:pPr>
    <w:rPr>
      <w:rFonts w:eastAsia="Times New Roman"/>
      <w:szCs w:val="24"/>
      <w:lang w:val="lv-LV" w:eastAsia="lv-LV"/>
    </w:rPr>
  </w:style>
  <w:style w:type="paragraph" w:customStyle="1" w:styleId="Bezatstarpm1">
    <w:name w:val="Bez atstarpēm1"/>
    <w:uiPriority w:val="99"/>
    <w:rsid w:val="00CD198C"/>
    <w:rPr>
      <w:rFonts w:eastAsia="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1C3865"/>
    <w:pPr>
      <w:widowControl/>
      <w:ind w:left="720" w:firstLine="0"/>
      <w:contextualSpacing/>
      <w:jc w:val="left"/>
    </w:pPr>
    <w:rPr>
      <w:rFonts w:eastAsia="Times New Roman"/>
      <w:szCs w:val="24"/>
      <w:lang w:val="lv-LV" w:eastAsia="lv-LV"/>
    </w:rPr>
  </w:style>
  <w:style w:type="paragraph" w:customStyle="1" w:styleId="Bezatstarpm1">
    <w:name w:val="Bez atstarpēm1"/>
    <w:uiPriority w:val="99"/>
    <w:rsid w:val="00CD198C"/>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2745</Words>
  <Characters>1566</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Ilze</cp:lastModifiedBy>
  <cp:revision>2</cp:revision>
  <dcterms:created xsi:type="dcterms:W3CDTF">2016-04-01T21:29:00Z</dcterms:created>
  <dcterms:modified xsi:type="dcterms:W3CDTF">2016-04-01T21:29:00Z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