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C6A5B6" w14:textId="77777777" w:rsidR="001F0DCB" w:rsidRDefault="001F0DCB" w:rsidP="001F0DCB">
      <w:r>
        <w:rPr>
          <w:noProof/>
          <w:lang w:eastAsia="lv-LV"/>
        </w:rPr>
        <w:drawing>
          <wp:anchor distT="0" distB="0" distL="114300" distR="114300" simplePos="0" relativeHeight="251659264" behindDoc="1" locked="0" layoutInCell="1" allowOverlap="1" wp14:anchorId="7E4CE879" wp14:editId="677F66C9">
            <wp:simplePos x="0" y="0"/>
            <wp:positionH relativeFrom="page">
              <wp:align>left</wp:align>
            </wp:positionH>
            <wp:positionV relativeFrom="page">
              <wp:align>bottom</wp:align>
            </wp:positionV>
            <wp:extent cx="7515225" cy="1456690"/>
            <wp:effectExtent l="0" t="0" r="9525" b="0"/>
            <wp:wrapNone/>
            <wp:docPr id="2" name="Picture 2" descr="ABC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C_foot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15225" cy="14566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lv-LV"/>
        </w:rPr>
        <w:drawing>
          <wp:anchor distT="0" distB="0" distL="114300" distR="114300" simplePos="0" relativeHeight="251660288" behindDoc="0" locked="0" layoutInCell="1" allowOverlap="1" wp14:anchorId="1D971E8A" wp14:editId="497B4EBA">
            <wp:simplePos x="0" y="0"/>
            <wp:positionH relativeFrom="column">
              <wp:posOffset>-720725</wp:posOffset>
            </wp:positionH>
            <wp:positionV relativeFrom="paragraph">
              <wp:posOffset>-558800</wp:posOffset>
            </wp:positionV>
            <wp:extent cx="6911340" cy="1081405"/>
            <wp:effectExtent l="0" t="0" r="3810" b="4445"/>
            <wp:wrapNone/>
            <wp:docPr id="1" name="Picture 1" descr="New Bitmap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Bitmap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11340" cy="1081405"/>
                    </a:xfrm>
                    <a:prstGeom prst="rect">
                      <a:avLst/>
                    </a:prstGeom>
                    <a:noFill/>
                  </pic:spPr>
                </pic:pic>
              </a:graphicData>
            </a:graphic>
            <wp14:sizeRelH relativeFrom="page">
              <wp14:pctWidth>0</wp14:pctWidth>
            </wp14:sizeRelH>
            <wp14:sizeRelV relativeFrom="page">
              <wp14:pctHeight>0</wp14:pctHeight>
            </wp14:sizeRelV>
          </wp:anchor>
        </w:drawing>
      </w:r>
    </w:p>
    <w:p w14:paraId="61D02B54" w14:textId="77777777" w:rsidR="001F0DCB" w:rsidRDefault="001F0DCB" w:rsidP="001F0DCB"/>
    <w:p w14:paraId="0A1B2B3B" w14:textId="77777777" w:rsidR="001F0DCB" w:rsidRDefault="001F0DCB" w:rsidP="001F0DCB"/>
    <w:p w14:paraId="4F56379F" w14:textId="77777777" w:rsidR="001F0DCB" w:rsidRDefault="001F0DCB" w:rsidP="001F0DCB"/>
    <w:p w14:paraId="39A0A9A7" w14:textId="77777777" w:rsidR="001F0DCB" w:rsidRPr="008505BB" w:rsidRDefault="001F0DCB" w:rsidP="00AE1A46">
      <w:pPr>
        <w:pStyle w:val="NoSpacing"/>
        <w:jc w:val="both"/>
        <w:rPr>
          <w:rFonts w:ascii="Times New Roman" w:hAnsi="Times New Roman" w:cs="Times New Roman"/>
          <w:sz w:val="24"/>
          <w:szCs w:val="24"/>
        </w:rPr>
      </w:pPr>
    </w:p>
    <w:p w14:paraId="63992BCE" w14:textId="5C6F4564" w:rsidR="008505BB" w:rsidRPr="008505BB" w:rsidRDefault="00A141B5" w:rsidP="008505BB">
      <w:pPr>
        <w:rPr>
          <w:rFonts w:ascii="Times New Roman" w:eastAsia="Times New Roman" w:hAnsi="Times New Roman" w:cs="Times New Roman"/>
          <w:sz w:val="24"/>
          <w:szCs w:val="24"/>
        </w:rPr>
      </w:pPr>
      <w:r>
        <w:rPr>
          <w:rFonts w:ascii="Times New Roman" w:eastAsia="Times New Roman" w:hAnsi="Times New Roman" w:cs="Times New Roman"/>
          <w:sz w:val="24"/>
          <w:szCs w:val="24"/>
        </w:rPr>
        <w:t>Rīgā, 2019.gada 29.augustā</w:t>
      </w:r>
    </w:p>
    <w:p w14:paraId="06326A43" w14:textId="77777777" w:rsidR="008505BB" w:rsidRDefault="008505BB" w:rsidP="008505BB">
      <w:pPr>
        <w:rPr>
          <w:rFonts w:ascii="Helvetica" w:hAnsi="Helvetica"/>
          <w:color w:val="333333"/>
          <w:sz w:val="21"/>
          <w:szCs w:val="21"/>
          <w:shd w:val="clear" w:color="auto" w:fill="FFFFFF"/>
        </w:rPr>
      </w:pPr>
      <w:r w:rsidRPr="008505BB">
        <w:rPr>
          <w:rFonts w:ascii="Times New Roman" w:eastAsia="Times New Roman" w:hAnsi="Times New Roman" w:cs="Times New Roman"/>
          <w:sz w:val="24"/>
          <w:szCs w:val="24"/>
        </w:rPr>
        <w:t xml:space="preserve">Nr. </w:t>
      </w:r>
      <w:r>
        <w:rPr>
          <w:rFonts w:ascii="Helvetica" w:hAnsi="Helvetica"/>
          <w:color w:val="333333"/>
          <w:sz w:val="21"/>
          <w:szCs w:val="21"/>
          <w:shd w:val="clear" w:color="auto" w:fill="FFFFFF"/>
        </w:rPr>
        <w:t>zK190842</w:t>
      </w:r>
    </w:p>
    <w:p w14:paraId="57233972" w14:textId="77777777" w:rsidR="008505BB" w:rsidRPr="008505BB" w:rsidRDefault="008505BB" w:rsidP="008505BB">
      <w:pPr>
        <w:rPr>
          <w:rFonts w:ascii="Times New Roman" w:eastAsia="Times New Roman" w:hAnsi="Times New Roman" w:cs="Times New Roman"/>
          <w:sz w:val="24"/>
          <w:szCs w:val="24"/>
        </w:rPr>
      </w:pPr>
      <w:bookmarkStart w:id="0" w:name="_GoBack"/>
      <w:bookmarkEnd w:id="0"/>
    </w:p>
    <w:p w14:paraId="7D5FB196" w14:textId="77777777" w:rsidR="008505BB" w:rsidRPr="008505BB" w:rsidRDefault="008505BB" w:rsidP="008505BB">
      <w:pPr>
        <w:pStyle w:val="NoSpacing"/>
        <w:rPr>
          <w:rFonts w:ascii="Times New Roman" w:hAnsi="Times New Roman" w:cs="Times New Roman"/>
          <w:b/>
          <w:i/>
          <w:sz w:val="24"/>
          <w:szCs w:val="24"/>
          <w:u w:val="single"/>
        </w:rPr>
      </w:pPr>
      <w:r w:rsidRPr="008505BB">
        <w:rPr>
          <w:rFonts w:ascii="Times New Roman" w:hAnsi="Times New Roman" w:cs="Times New Roman"/>
          <w:b/>
          <w:i/>
          <w:sz w:val="24"/>
          <w:szCs w:val="24"/>
          <w:u w:val="single"/>
        </w:rPr>
        <w:t xml:space="preserve">Par SIA “Mācību un konsultāciju centrs” </w:t>
      </w:r>
    </w:p>
    <w:p w14:paraId="5B2CCC44" w14:textId="77777777" w:rsidR="008505BB" w:rsidRPr="008505BB" w:rsidRDefault="008505BB" w:rsidP="008505BB">
      <w:pPr>
        <w:pStyle w:val="NoSpacing"/>
        <w:rPr>
          <w:rFonts w:ascii="Times New Roman" w:hAnsi="Times New Roman" w:cs="Times New Roman"/>
          <w:b/>
          <w:i/>
          <w:sz w:val="24"/>
          <w:szCs w:val="24"/>
          <w:u w:val="single"/>
        </w:rPr>
      </w:pPr>
      <w:r w:rsidRPr="008505BB">
        <w:rPr>
          <w:rFonts w:ascii="Times New Roman" w:hAnsi="Times New Roman" w:cs="Times New Roman"/>
          <w:b/>
          <w:i/>
          <w:sz w:val="24"/>
          <w:szCs w:val="24"/>
          <w:u w:val="single"/>
        </w:rPr>
        <w:t xml:space="preserve">Sertificēšanas biroja darbības izbeigšanu </w:t>
      </w:r>
    </w:p>
    <w:p w14:paraId="60A52172" w14:textId="77777777" w:rsidR="008505BB" w:rsidRPr="008505BB" w:rsidRDefault="008505BB" w:rsidP="008505BB">
      <w:pPr>
        <w:rPr>
          <w:rFonts w:ascii="Times New Roman" w:eastAsia="Times New Roman" w:hAnsi="Times New Roman" w:cs="Times New Roman"/>
          <w:b/>
          <w:sz w:val="24"/>
          <w:szCs w:val="24"/>
          <w:u w:val="single"/>
        </w:rPr>
      </w:pPr>
    </w:p>
    <w:p w14:paraId="3A00FCF6" w14:textId="77777777" w:rsidR="001F0DCB" w:rsidRDefault="005B49D0" w:rsidP="008505BB">
      <w:pPr>
        <w:jc w:val="right"/>
        <w:rPr>
          <w:rFonts w:ascii="Times New Roman" w:eastAsia="Times New Roman" w:hAnsi="Times New Roman" w:cs="Times New Roman"/>
          <w:b/>
          <w:sz w:val="24"/>
          <w:szCs w:val="24"/>
        </w:rPr>
      </w:pPr>
      <w:r w:rsidRPr="005B49D0">
        <w:rPr>
          <w:rFonts w:ascii="Times New Roman" w:eastAsia="Times New Roman" w:hAnsi="Times New Roman" w:cs="Times New Roman"/>
          <w:b/>
          <w:sz w:val="24"/>
          <w:szCs w:val="24"/>
        </w:rPr>
        <w:t xml:space="preserve">God. mērniecības </w:t>
      </w:r>
      <w:r>
        <w:rPr>
          <w:rFonts w:ascii="Times New Roman" w:eastAsia="Times New Roman" w:hAnsi="Times New Roman" w:cs="Times New Roman"/>
          <w:b/>
          <w:sz w:val="24"/>
          <w:szCs w:val="24"/>
        </w:rPr>
        <w:t>nozares profesionāļi,</w:t>
      </w:r>
    </w:p>
    <w:p w14:paraId="52F54E72" w14:textId="77777777" w:rsidR="008505BB" w:rsidRPr="008505BB" w:rsidRDefault="008505BB" w:rsidP="008505BB">
      <w:pPr>
        <w:jc w:val="right"/>
        <w:rPr>
          <w:rFonts w:ascii="Times New Roman" w:eastAsia="Times New Roman" w:hAnsi="Times New Roman" w:cs="Times New Roman"/>
          <w:b/>
          <w:sz w:val="24"/>
          <w:szCs w:val="24"/>
        </w:rPr>
      </w:pPr>
    </w:p>
    <w:p w14:paraId="6B425966" w14:textId="77777777" w:rsidR="00E80AEA" w:rsidRDefault="001F0DCB" w:rsidP="00E80AEA">
      <w:pPr>
        <w:spacing w:after="0" w:line="25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SIA “Mācību un konsultāciju centrs ABC” Sertif</w:t>
      </w:r>
      <w:r w:rsidR="00F4508E">
        <w:rPr>
          <w:rFonts w:ascii="Times New Roman" w:eastAsia="Times New Roman" w:hAnsi="Times New Roman" w:cs="Times New Roman"/>
          <w:sz w:val="24"/>
          <w:szCs w:val="24"/>
        </w:rPr>
        <w:t>icēšanas birojs sniedz</w:t>
      </w:r>
      <w:r w:rsidR="005B49D0">
        <w:rPr>
          <w:rFonts w:ascii="Times New Roman" w:eastAsia="Times New Roman" w:hAnsi="Times New Roman" w:cs="Times New Roman"/>
          <w:sz w:val="24"/>
          <w:szCs w:val="24"/>
        </w:rPr>
        <w:t xml:space="preserve"> personu sertificēšanas pakalpojumu mērniecības jomā</w:t>
      </w:r>
      <w:r>
        <w:rPr>
          <w:rFonts w:ascii="Times New Roman" w:eastAsia="Times New Roman" w:hAnsi="Times New Roman" w:cs="Times New Roman"/>
          <w:sz w:val="24"/>
          <w:szCs w:val="24"/>
        </w:rPr>
        <w:t xml:space="preserve"> jau kopš 2010.gada. </w:t>
      </w:r>
      <w:r w:rsidR="005B49D0">
        <w:rPr>
          <w:rFonts w:ascii="Times New Roman" w:eastAsia="Times New Roman" w:hAnsi="Times New Roman" w:cs="Times New Roman"/>
          <w:sz w:val="24"/>
          <w:szCs w:val="24"/>
        </w:rPr>
        <w:t>Šajā laika posmā ir bijušas vairākas izmaiņas likumdošanā attiecībā uz mērniecības jomas sakārtošanu, centieni celt mērnieku profesijas prestižu un</w:t>
      </w:r>
      <w:proofErr w:type="gramStart"/>
      <w:r w:rsidR="005B49D0">
        <w:rPr>
          <w:rFonts w:ascii="Times New Roman" w:eastAsia="Times New Roman" w:hAnsi="Times New Roman" w:cs="Times New Roman"/>
          <w:sz w:val="24"/>
          <w:szCs w:val="24"/>
        </w:rPr>
        <w:t xml:space="preserve">  </w:t>
      </w:r>
      <w:proofErr w:type="gramEnd"/>
      <w:r w:rsidR="005B49D0">
        <w:rPr>
          <w:rFonts w:ascii="Times New Roman" w:eastAsia="Times New Roman" w:hAnsi="Times New Roman" w:cs="Times New Roman"/>
          <w:sz w:val="24"/>
          <w:szCs w:val="24"/>
        </w:rPr>
        <w:t>darba kvalitāti.</w:t>
      </w:r>
    </w:p>
    <w:p w14:paraId="55D17E16" w14:textId="0664FCC9" w:rsidR="005B49D0" w:rsidRDefault="005B49D0" w:rsidP="00E80AEA">
      <w:pPr>
        <w:spacing w:after="0" w:line="25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Nenoliedzami, mērnieka profesijai ir </w:t>
      </w:r>
      <w:r w:rsidR="00750AC3">
        <w:rPr>
          <w:rFonts w:ascii="Times New Roman" w:eastAsia="Times New Roman" w:hAnsi="Times New Roman" w:cs="Times New Roman"/>
          <w:sz w:val="24"/>
          <w:szCs w:val="24"/>
        </w:rPr>
        <w:t xml:space="preserve">bijusi </w:t>
      </w:r>
      <w:r>
        <w:rPr>
          <w:rFonts w:ascii="Times New Roman" w:eastAsia="Times New Roman" w:hAnsi="Times New Roman" w:cs="Times New Roman"/>
          <w:sz w:val="24"/>
          <w:szCs w:val="24"/>
        </w:rPr>
        <w:t xml:space="preserve">nozīmīga loma </w:t>
      </w:r>
      <w:r w:rsidR="00F4508E">
        <w:rPr>
          <w:rFonts w:ascii="Times New Roman" w:eastAsia="Times New Roman" w:hAnsi="Times New Roman" w:cs="Times New Roman"/>
          <w:sz w:val="24"/>
          <w:szCs w:val="24"/>
        </w:rPr>
        <w:t xml:space="preserve">jau </w:t>
      </w:r>
      <w:r>
        <w:rPr>
          <w:rFonts w:ascii="Times New Roman" w:eastAsia="Times New Roman" w:hAnsi="Times New Roman" w:cs="Times New Roman"/>
          <w:sz w:val="24"/>
          <w:szCs w:val="24"/>
        </w:rPr>
        <w:t xml:space="preserve">iepriekšējos gadsimtos un tai ir būtiska loma tautsaimniecības attīstībā arī šodien. Mēs esam pārliecināti, ka mērnieka profesijas prestižs </w:t>
      </w:r>
      <w:r w:rsidR="00F02206">
        <w:rPr>
          <w:rFonts w:ascii="Times New Roman" w:eastAsia="Times New Roman" w:hAnsi="Times New Roman" w:cs="Times New Roman"/>
          <w:sz w:val="24"/>
          <w:szCs w:val="24"/>
        </w:rPr>
        <w:t xml:space="preserve">nezudīs un tam </w:t>
      </w:r>
      <w:r w:rsidR="00750AC3">
        <w:rPr>
          <w:rFonts w:ascii="Times New Roman" w:eastAsia="Times New Roman" w:hAnsi="Times New Roman" w:cs="Times New Roman"/>
          <w:sz w:val="24"/>
          <w:szCs w:val="24"/>
        </w:rPr>
        <w:t xml:space="preserve">no valsts pārvaldes puses </w:t>
      </w:r>
      <w:r w:rsidR="00F02206">
        <w:rPr>
          <w:rFonts w:ascii="Times New Roman" w:eastAsia="Times New Roman" w:hAnsi="Times New Roman" w:cs="Times New Roman"/>
          <w:sz w:val="24"/>
          <w:szCs w:val="24"/>
        </w:rPr>
        <w:t xml:space="preserve">būs radīti visi </w:t>
      </w:r>
      <w:r>
        <w:rPr>
          <w:rFonts w:ascii="Times New Roman" w:eastAsia="Times New Roman" w:hAnsi="Times New Roman" w:cs="Times New Roman"/>
          <w:sz w:val="24"/>
          <w:szCs w:val="24"/>
        </w:rPr>
        <w:t>priekšnoteikumi</w:t>
      </w:r>
      <w:r w:rsidR="00750AC3">
        <w:rPr>
          <w:rFonts w:ascii="Times New Roman" w:eastAsia="Times New Roman" w:hAnsi="Times New Roman" w:cs="Times New Roman"/>
          <w:sz w:val="24"/>
          <w:szCs w:val="24"/>
        </w:rPr>
        <w:t>.</w:t>
      </w:r>
      <w:r w:rsidR="00F02206">
        <w:rPr>
          <w:rFonts w:ascii="Times New Roman" w:eastAsia="Times New Roman" w:hAnsi="Times New Roman" w:cs="Times New Roman"/>
          <w:sz w:val="24"/>
          <w:szCs w:val="24"/>
        </w:rPr>
        <w:t xml:space="preserve"> </w:t>
      </w:r>
      <w:r w:rsidR="00750AC3">
        <w:rPr>
          <w:rFonts w:ascii="Times New Roman" w:eastAsia="Times New Roman" w:hAnsi="Times New Roman" w:cs="Times New Roman"/>
          <w:sz w:val="24"/>
          <w:szCs w:val="24"/>
        </w:rPr>
        <w:t>T</w:t>
      </w:r>
      <w:r w:rsidR="00F02206">
        <w:rPr>
          <w:rFonts w:ascii="Times New Roman" w:eastAsia="Times New Roman" w:hAnsi="Times New Roman" w:cs="Times New Roman"/>
          <w:sz w:val="24"/>
          <w:szCs w:val="24"/>
        </w:rPr>
        <w:t>omēr tam ir nepieciešama arī katra mērnieka griba un pārliecība paaugstināt kvalitātes latiņu, papildinot jau līdz šim iegūtās zināšanas un pieredzi ar jaunām prasmēm un kvalitātēm.</w:t>
      </w:r>
    </w:p>
    <w:p w14:paraId="60DEF20C" w14:textId="783DA4AC" w:rsidR="00F02206" w:rsidRDefault="00F02206" w:rsidP="00E80AEA">
      <w:pPr>
        <w:spacing w:after="16" w:line="25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 varam secināt, grozījumi Ministru kabineta noteikumos Nr.1011</w:t>
      </w:r>
      <w:r w:rsidRPr="00F0220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„Personu sertificēšanas un sertificēto personu uzraudzības kārtība ģeodēzijā, zemes ierīcībā un zemes kadastrālajā uzmērīšanā”, kas stājās spēkā šī gada 8.jūnijā, ir viens no soļiem, ko valdība ir spērusi šajā sakarā. </w:t>
      </w:r>
    </w:p>
    <w:p w14:paraId="37753773" w14:textId="77777777" w:rsidR="00E80AEA" w:rsidRDefault="00F02206" w:rsidP="00E80AEA">
      <w:pPr>
        <w:spacing w:after="16" w:line="25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Nākošais, plānotais mērniecī</w:t>
      </w:r>
      <w:r w:rsidR="00F4508E">
        <w:rPr>
          <w:rFonts w:ascii="Times New Roman" w:eastAsia="Times New Roman" w:hAnsi="Times New Roman" w:cs="Times New Roman"/>
          <w:sz w:val="24"/>
          <w:szCs w:val="24"/>
        </w:rPr>
        <w:t>bas jomas sakārtošanas</w:t>
      </w:r>
      <w:r>
        <w:rPr>
          <w:rFonts w:ascii="Times New Roman" w:eastAsia="Times New Roman" w:hAnsi="Times New Roman" w:cs="Times New Roman"/>
          <w:sz w:val="24"/>
          <w:szCs w:val="24"/>
        </w:rPr>
        <w:t xml:space="preserve"> solis</w:t>
      </w:r>
      <w:r w:rsidR="0090738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ir nodot mērnieku sertificēšanu </w:t>
      </w:r>
      <w:r w:rsidR="00F4508E">
        <w:rPr>
          <w:rFonts w:ascii="Times New Roman" w:eastAsia="Times New Roman" w:hAnsi="Times New Roman" w:cs="Times New Roman"/>
          <w:sz w:val="24"/>
          <w:szCs w:val="24"/>
        </w:rPr>
        <w:t xml:space="preserve">un uzraudzību </w:t>
      </w:r>
      <w:r>
        <w:rPr>
          <w:rFonts w:ascii="Times New Roman" w:eastAsia="Times New Roman" w:hAnsi="Times New Roman" w:cs="Times New Roman"/>
          <w:sz w:val="24"/>
          <w:szCs w:val="24"/>
        </w:rPr>
        <w:t>vienai profesionālai organizācijai – Latvijas mērnieku biedrībai</w:t>
      </w:r>
      <w:r w:rsidR="0090738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A22B9">
        <w:rPr>
          <w:rFonts w:ascii="Times New Roman" w:eastAsia="Times New Roman" w:hAnsi="Times New Roman" w:cs="Times New Roman"/>
          <w:sz w:val="24"/>
          <w:szCs w:val="24"/>
        </w:rPr>
        <w:t>Par to</w:t>
      </w:r>
      <w:r w:rsidR="00907382">
        <w:rPr>
          <w:rFonts w:ascii="Times New Roman" w:eastAsia="Times New Roman" w:hAnsi="Times New Roman" w:cs="Times New Roman"/>
          <w:sz w:val="24"/>
          <w:szCs w:val="24"/>
        </w:rPr>
        <w:t xml:space="preserve"> liecina </w:t>
      </w:r>
      <w:r w:rsidR="001F0DCB">
        <w:rPr>
          <w:rFonts w:ascii="Times New Roman" w:eastAsia="Times New Roman" w:hAnsi="Times New Roman" w:cs="Times New Roman"/>
          <w:sz w:val="24"/>
          <w:szCs w:val="24"/>
        </w:rPr>
        <w:t>2019.gada 11.jūlij</w:t>
      </w:r>
      <w:r w:rsidR="00F4508E">
        <w:rPr>
          <w:rFonts w:ascii="Times New Roman" w:eastAsia="Times New Roman" w:hAnsi="Times New Roman" w:cs="Times New Roman"/>
          <w:sz w:val="24"/>
          <w:szCs w:val="24"/>
        </w:rPr>
        <w:t>ā Valsts sekretāru sanāksmē izsludinātais</w:t>
      </w:r>
      <w:r w:rsidR="001F0DCB">
        <w:rPr>
          <w:rFonts w:ascii="Times New Roman" w:eastAsia="Times New Roman" w:hAnsi="Times New Roman" w:cs="Times New Roman"/>
          <w:sz w:val="24"/>
          <w:szCs w:val="24"/>
        </w:rPr>
        <w:t xml:space="preserve"> Tieslietu ministrijas sagatavotais informatīvais ziņojums "Par atbildības izvērtējumu zemes kadastrālās uzmērīšanas un zemes ierīcības jomā" (turpmāk- Informatīvais ziņojums). Informatīvajā</w:t>
      </w:r>
      <w:proofErr w:type="gramStart"/>
      <w:r w:rsidR="001F0DCB">
        <w:rPr>
          <w:rFonts w:ascii="Times New Roman" w:eastAsia="Times New Roman" w:hAnsi="Times New Roman" w:cs="Times New Roman"/>
          <w:sz w:val="24"/>
          <w:szCs w:val="24"/>
        </w:rPr>
        <w:t xml:space="preserve">  </w:t>
      </w:r>
      <w:proofErr w:type="gramEnd"/>
      <w:r w:rsidR="001F0DCB">
        <w:rPr>
          <w:rFonts w:ascii="Times New Roman" w:eastAsia="Times New Roman" w:hAnsi="Times New Roman" w:cs="Times New Roman"/>
          <w:sz w:val="24"/>
          <w:szCs w:val="24"/>
        </w:rPr>
        <w:t xml:space="preserve">ziņojumā </w:t>
      </w:r>
      <w:r w:rsidR="00750AC3">
        <w:rPr>
          <w:rFonts w:ascii="Times New Roman" w:eastAsia="Times New Roman" w:hAnsi="Times New Roman" w:cs="Times New Roman"/>
          <w:sz w:val="24"/>
          <w:szCs w:val="24"/>
        </w:rPr>
        <w:t xml:space="preserve">Tieslietu </w:t>
      </w:r>
      <w:r w:rsidR="001F0DCB">
        <w:rPr>
          <w:rFonts w:ascii="Times New Roman" w:eastAsia="Times New Roman" w:hAnsi="Times New Roman" w:cs="Times New Roman"/>
          <w:sz w:val="24"/>
          <w:szCs w:val="24"/>
        </w:rPr>
        <w:t>ministrija norāda, ka mērniecības nozares un mērnieku darba kvalitātes uzlabojums tiks panākts tad, ja mērnieku sertificēšanas un uzraudzības process tiks nodots vienai profesionālai organizācijai – Latvijas mērnieku biedrībai.</w:t>
      </w:r>
    </w:p>
    <w:p w14:paraId="51133F97" w14:textId="26DE4120" w:rsidR="001F0DCB" w:rsidRDefault="00916707" w:rsidP="00E80AEA">
      <w:pPr>
        <w:spacing w:after="16" w:line="25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Ministru kabineta </w:t>
      </w:r>
      <w:proofErr w:type="spellStart"/>
      <w:r w:rsidR="00750AC3">
        <w:rPr>
          <w:rFonts w:ascii="Times New Roman" w:eastAsia="Times New Roman" w:hAnsi="Times New Roman" w:cs="Times New Roman"/>
          <w:sz w:val="24"/>
          <w:szCs w:val="24"/>
        </w:rPr>
        <w:t>P</w:t>
      </w:r>
      <w:r w:rsidR="00F4508E">
        <w:rPr>
          <w:rFonts w:ascii="Times New Roman" w:eastAsia="Times New Roman" w:hAnsi="Times New Roman" w:cs="Times New Roman"/>
          <w:sz w:val="24"/>
          <w:szCs w:val="24"/>
        </w:rPr>
        <w:t>rotokollēmuma</w:t>
      </w:r>
      <w:proofErr w:type="spellEnd"/>
      <w:r w:rsidR="00F4508E">
        <w:rPr>
          <w:rFonts w:ascii="Times New Roman" w:eastAsia="Times New Roman" w:hAnsi="Times New Roman" w:cs="Times New Roman"/>
          <w:sz w:val="24"/>
          <w:szCs w:val="24"/>
        </w:rPr>
        <w:t xml:space="preserve"> projekt</w:t>
      </w:r>
      <w:r>
        <w:rPr>
          <w:rFonts w:ascii="Times New Roman" w:eastAsia="Times New Roman" w:hAnsi="Times New Roman" w:cs="Times New Roman"/>
          <w:sz w:val="24"/>
          <w:szCs w:val="24"/>
        </w:rPr>
        <w:t>ā</w:t>
      </w:r>
      <w:r w:rsidR="001F0DCB">
        <w:rPr>
          <w:rFonts w:ascii="Times New Roman" w:eastAsia="Times New Roman" w:hAnsi="Times New Roman" w:cs="Times New Roman"/>
          <w:sz w:val="24"/>
          <w:szCs w:val="24"/>
        </w:rPr>
        <w:t xml:space="preserve"> paredzēts</w:t>
      </w:r>
      <w:r>
        <w:rPr>
          <w:rFonts w:ascii="Times New Roman" w:eastAsia="Times New Roman" w:hAnsi="Times New Roman" w:cs="Times New Roman"/>
          <w:sz w:val="24"/>
          <w:szCs w:val="24"/>
        </w:rPr>
        <w:t xml:space="preserve"> </w:t>
      </w:r>
      <w:r w:rsidR="001F0DCB">
        <w:rPr>
          <w:rFonts w:ascii="Times New Roman" w:eastAsia="Times New Roman" w:hAnsi="Times New Roman" w:cs="Times New Roman"/>
          <w:sz w:val="24"/>
          <w:szCs w:val="24"/>
        </w:rPr>
        <w:t>lī</w:t>
      </w:r>
      <w:r w:rsidR="008A22B9">
        <w:rPr>
          <w:rFonts w:ascii="Times New Roman" w:eastAsia="Times New Roman" w:hAnsi="Times New Roman" w:cs="Times New Roman"/>
          <w:sz w:val="24"/>
          <w:szCs w:val="24"/>
        </w:rPr>
        <w:t>dz 2020.gada novembrim</w:t>
      </w:r>
      <w:r w:rsidR="001F0DCB">
        <w:rPr>
          <w:rFonts w:ascii="Times New Roman" w:eastAsia="Times New Roman" w:hAnsi="Times New Roman" w:cs="Times New Roman"/>
          <w:sz w:val="24"/>
          <w:szCs w:val="24"/>
        </w:rPr>
        <w:t xml:space="preserve"> veikt grozījumus normatīvajos aktos, izslēdzot komersantus, kas atbilstoši Ministru kabineta pilnvarojumam veic personu sertificēšanu mērniecības jomā un tas tiešā veidā attiecas uz ABC Sertifi</w:t>
      </w:r>
      <w:r w:rsidR="00F4508E">
        <w:rPr>
          <w:rFonts w:ascii="Times New Roman" w:eastAsia="Times New Roman" w:hAnsi="Times New Roman" w:cs="Times New Roman"/>
          <w:sz w:val="24"/>
          <w:szCs w:val="24"/>
        </w:rPr>
        <w:t>cēšanas biroja turpmāko darbību.</w:t>
      </w:r>
      <w:r w:rsidR="001F0DCB">
        <w:rPr>
          <w:rFonts w:ascii="Times New Roman" w:eastAsia="Times New Roman" w:hAnsi="Times New Roman" w:cs="Times New Roman"/>
          <w:sz w:val="24"/>
          <w:szCs w:val="24"/>
        </w:rPr>
        <w:t xml:space="preserve"> </w:t>
      </w:r>
      <w:r w:rsidR="00F4508E">
        <w:rPr>
          <w:rFonts w:ascii="Times New Roman" w:eastAsia="Times New Roman" w:hAnsi="Times New Roman" w:cs="Times New Roman"/>
          <w:sz w:val="24"/>
          <w:szCs w:val="24"/>
        </w:rPr>
        <w:t>(I</w:t>
      </w:r>
      <w:r w:rsidR="00907382">
        <w:rPr>
          <w:rFonts w:ascii="Times New Roman" w:eastAsia="Times New Roman" w:hAnsi="Times New Roman" w:cs="Times New Roman"/>
          <w:sz w:val="24"/>
          <w:szCs w:val="24"/>
        </w:rPr>
        <w:t xml:space="preserve">nformatīvais ziņojums un </w:t>
      </w:r>
      <w:proofErr w:type="spellStart"/>
      <w:r w:rsidR="00907382">
        <w:rPr>
          <w:rFonts w:ascii="Times New Roman" w:eastAsia="Times New Roman" w:hAnsi="Times New Roman" w:cs="Times New Roman"/>
          <w:sz w:val="24"/>
          <w:szCs w:val="24"/>
        </w:rPr>
        <w:t>protokollēmums</w:t>
      </w:r>
      <w:proofErr w:type="spellEnd"/>
      <w:r w:rsidR="00907382">
        <w:rPr>
          <w:rFonts w:ascii="Times New Roman" w:eastAsia="Times New Roman" w:hAnsi="Times New Roman" w:cs="Times New Roman"/>
          <w:sz w:val="24"/>
          <w:szCs w:val="24"/>
        </w:rPr>
        <w:t xml:space="preserve"> pievienots pielikumā).</w:t>
      </w:r>
    </w:p>
    <w:p w14:paraId="6A7B5E37" w14:textId="1A39F93D" w:rsidR="00D326D7" w:rsidRDefault="008A22B9" w:rsidP="00E80AEA">
      <w:pPr>
        <w:spacing w:after="16" w:line="250" w:lineRule="auto"/>
        <w:ind w:firstLine="720"/>
        <w:contextualSpacing/>
        <w:jc w:val="both"/>
        <w:rPr>
          <w:rFonts w:ascii="Times New Roman" w:hAnsi="Times New Roman" w:cs="Times New Roman"/>
          <w:sz w:val="24"/>
          <w:szCs w:val="24"/>
        </w:rPr>
      </w:pPr>
      <w:r w:rsidRPr="008A22B9">
        <w:rPr>
          <w:rFonts w:ascii="Times New Roman" w:eastAsia="Times New Roman" w:hAnsi="Times New Roman" w:cs="Times New Roman"/>
          <w:sz w:val="24"/>
          <w:szCs w:val="24"/>
        </w:rPr>
        <w:t>Tieslietu ministrija gan Infor</w:t>
      </w:r>
      <w:r>
        <w:rPr>
          <w:rFonts w:ascii="Times New Roman" w:eastAsia="Times New Roman" w:hAnsi="Times New Roman" w:cs="Times New Roman"/>
          <w:sz w:val="24"/>
          <w:szCs w:val="24"/>
        </w:rPr>
        <w:t>matīvajā ziņojumā</w:t>
      </w:r>
      <w:r w:rsidR="00E1058A">
        <w:rPr>
          <w:rFonts w:ascii="Times New Roman" w:eastAsia="Times New Roman" w:hAnsi="Times New Roman" w:cs="Times New Roman"/>
          <w:sz w:val="24"/>
          <w:szCs w:val="24"/>
        </w:rPr>
        <w:t xml:space="preserve">, gan sarakstē ar </w:t>
      </w:r>
      <w:r w:rsidR="00D326D7">
        <w:rPr>
          <w:rFonts w:ascii="Times New Roman" w:eastAsia="Times New Roman" w:hAnsi="Times New Roman" w:cs="Times New Roman"/>
          <w:sz w:val="24"/>
          <w:szCs w:val="24"/>
        </w:rPr>
        <w:t xml:space="preserve">SIA “Mācību un </w:t>
      </w:r>
      <w:r w:rsidR="00E1058A">
        <w:rPr>
          <w:rFonts w:ascii="Times New Roman" w:eastAsia="Times New Roman" w:hAnsi="Times New Roman" w:cs="Times New Roman"/>
          <w:sz w:val="24"/>
          <w:szCs w:val="24"/>
        </w:rPr>
        <w:t>konsultāciju centrs ABC”</w:t>
      </w:r>
      <w:r w:rsidR="007E0290">
        <w:rPr>
          <w:rFonts w:ascii="Times New Roman" w:eastAsia="Times New Roman" w:hAnsi="Times New Roman" w:cs="Times New Roman"/>
          <w:sz w:val="24"/>
          <w:szCs w:val="24"/>
        </w:rPr>
        <w:t>,</w:t>
      </w:r>
      <w:r w:rsidRPr="008A22B9">
        <w:rPr>
          <w:rFonts w:ascii="Times New Roman" w:eastAsia="Times New Roman" w:hAnsi="Times New Roman" w:cs="Times New Roman"/>
          <w:sz w:val="24"/>
          <w:szCs w:val="24"/>
        </w:rPr>
        <w:t xml:space="preserve"> vairākkārt atsaucās uz</w:t>
      </w:r>
      <w:r w:rsidRPr="008A22B9">
        <w:rPr>
          <w:rFonts w:ascii="Times New Roman" w:hAnsi="Times New Roman" w:cs="Times New Roman"/>
          <w:sz w:val="24"/>
          <w:szCs w:val="24"/>
        </w:rPr>
        <w:t xml:space="preserve"> t</w:t>
      </w:r>
      <w:r w:rsidR="00D326D7">
        <w:rPr>
          <w:rFonts w:ascii="Times New Roman" w:hAnsi="Times New Roman" w:cs="Times New Roman"/>
          <w:sz w:val="24"/>
          <w:szCs w:val="24"/>
        </w:rPr>
        <w:t>iesiskās paļāvības principu, norādot, ka tas</w:t>
      </w:r>
      <w:r w:rsidRPr="008A22B9">
        <w:rPr>
          <w:rFonts w:ascii="Times New Roman" w:hAnsi="Times New Roman" w:cs="Times New Roman"/>
          <w:sz w:val="24"/>
          <w:szCs w:val="24"/>
        </w:rPr>
        <w:t xml:space="preserve"> </w:t>
      </w:r>
      <w:r w:rsidRPr="008A22B9">
        <w:rPr>
          <w:rFonts w:ascii="Times New Roman" w:hAnsi="Times New Roman" w:cs="Times New Roman"/>
          <w:sz w:val="24"/>
          <w:szCs w:val="24"/>
        </w:rPr>
        <w:lastRenderedPageBreak/>
        <w:t>neizslēdz valsts iespēju grozīt pastāvošo tiesisko regulējumu, šajā gadījumā, mē</w:t>
      </w:r>
      <w:r w:rsidR="00D326D7">
        <w:rPr>
          <w:rFonts w:ascii="Times New Roman" w:hAnsi="Times New Roman" w:cs="Times New Roman"/>
          <w:sz w:val="24"/>
          <w:szCs w:val="24"/>
        </w:rPr>
        <w:t>rniecības jomā.</w:t>
      </w:r>
    </w:p>
    <w:p w14:paraId="3D1B6729" w14:textId="77777777" w:rsidR="00E80AEA" w:rsidRDefault="00E80AEA" w:rsidP="00E80AEA">
      <w:pPr>
        <w:spacing w:afterLines="80" w:after="192" w:line="250" w:lineRule="auto"/>
        <w:ind w:firstLine="720"/>
        <w:contextualSpacing/>
        <w:jc w:val="both"/>
        <w:rPr>
          <w:rFonts w:ascii="Times New Roman" w:hAnsi="Times New Roman" w:cs="Times New Roman"/>
          <w:sz w:val="24"/>
          <w:szCs w:val="24"/>
        </w:rPr>
      </w:pPr>
    </w:p>
    <w:p w14:paraId="3922AAD8" w14:textId="20A2E6F2" w:rsidR="00E80AEA" w:rsidRDefault="008A22B9" w:rsidP="00E80AEA">
      <w:pPr>
        <w:spacing w:after="16" w:line="250" w:lineRule="auto"/>
        <w:ind w:firstLine="720"/>
        <w:contextualSpacing/>
        <w:jc w:val="both"/>
        <w:rPr>
          <w:rFonts w:ascii="Times New Roman" w:eastAsia="Times New Roman" w:hAnsi="Times New Roman" w:cs="Times New Roman"/>
          <w:sz w:val="24"/>
          <w:szCs w:val="24"/>
        </w:rPr>
      </w:pPr>
      <w:r>
        <w:rPr>
          <w:rFonts w:ascii="Times New Roman" w:hAnsi="Times New Roman" w:cs="Times New Roman"/>
          <w:sz w:val="24"/>
          <w:szCs w:val="24"/>
        </w:rPr>
        <w:t>M</w:t>
      </w:r>
      <w:r w:rsidR="00916707">
        <w:rPr>
          <w:rFonts w:ascii="Times New Roman" w:hAnsi="Times New Roman" w:cs="Times New Roman"/>
          <w:sz w:val="24"/>
          <w:szCs w:val="24"/>
        </w:rPr>
        <w:t>ēs uzskatām</w:t>
      </w:r>
      <w:r>
        <w:rPr>
          <w:rFonts w:ascii="Times New Roman" w:hAnsi="Times New Roman" w:cs="Times New Roman"/>
          <w:sz w:val="24"/>
          <w:szCs w:val="24"/>
        </w:rPr>
        <w:t xml:space="preserve">, ka </w:t>
      </w:r>
      <w:r>
        <w:rPr>
          <w:rFonts w:ascii="Times New Roman" w:eastAsia="Times New Roman" w:hAnsi="Times New Roman" w:cs="Times New Roman"/>
          <w:sz w:val="24"/>
          <w:szCs w:val="24"/>
        </w:rPr>
        <w:t>tiesiskās paļāvības princips ir viens no tiesiskas valsts pamatiem</w:t>
      </w:r>
      <w:r w:rsidR="00916707">
        <w:rPr>
          <w:rFonts w:ascii="Times New Roman" w:eastAsia="Times New Roman" w:hAnsi="Times New Roman" w:cs="Times New Roman"/>
          <w:sz w:val="24"/>
          <w:szCs w:val="24"/>
        </w:rPr>
        <w:t>. A</w:t>
      </w:r>
      <w:r>
        <w:rPr>
          <w:rFonts w:ascii="Times New Roman" w:eastAsia="Times New Roman" w:hAnsi="Times New Roman" w:cs="Times New Roman"/>
          <w:sz w:val="24"/>
          <w:szCs w:val="24"/>
        </w:rPr>
        <w:t>tbilstoši šim principam valsts pārvalde rīkojas paredzami un konsekventi, savukārt mēs, kā privātpersona, esam saņēmu</w:t>
      </w:r>
      <w:r w:rsidR="00916707">
        <w:rPr>
          <w:rFonts w:ascii="Times New Roman" w:eastAsia="Times New Roman" w:hAnsi="Times New Roman" w:cs="Times New Roman"/>
          <w:sz w:val="24"/>
          <w:szCs w:val="24"/>
        </w:rPr>
        <w:t>ši</w:t>
      </w:r>
      <w:r>
        <w:rPr>
          <w:rFonts w:ascii="Times New Roman" w:eastAsia="Times New Roman" w:hAnsi="Times New Roman" w:cs="Times New Roman"/>
          <w:sz w:val="24"/>
          <w:szCs w:val="24"/>
        </w:rPr>
        <w:t xml:space="preserve"> skaidru iestādes viedokli</w:t>
      </w:r>
      <w:r w:rsidR="00D326D7">
        <w:rPr>
          <w:rFonts w:ascii="Times New Roman" w:eastAsia="Times New Roman" w:hAnsi="Times New Roman" w:cs="Times New Roman"/>
          <w:sz w:val="24"/>
          <w:szCs w:val="24"/>
        </w:rPr>
        <w:t xml:space="preserve"> jautājumā par turpmāko mērnieku sertificēšanu</w:t>
      </w:r>
      <w:r>
        <w:rPr>
          <w:rFonts w:ascii="Times New Roman" w:eastAsia="Times New Roman" w:hAnsi="Times New Roman" w:cs="Times New Roman"/>
          <w:sz w:val="24"/>
          <w:szCs w:val="24"/>
        </w:rPr>
        <w:t xml:space="preserve"> un mums</w:t>
      </w:r>
      <w:r w:rsidR="00D326D7">
        <w:rPr>
          <w:rFonts w:ascii="Times New Roman" w:eastAsia="Times New Roman" w:hAnsi="Times New Roman" w:cs="Times New Roman"/>
          <w:sz w:val="24"/>
          <w:szCs w:val="24"/>
        </w:rPr>
        <w:t xml:space="preserve"> tam ir jāpakļaujas</w:t>
      </w:r>
      <w:r>
        <w:rPr>
          <w:rFonts w:ascii="Times New Roman" w:eastAsia="Times New Roman" w:hAnsi="Times New Roman" w:cs="Times New Roman"/>
          <w:sz w:val="24"/>
          <w:szCs w:val="24"/>
        </w:rPr>
        <w:t xml:space="preserve"> plānojot savu </w:t>
      </w:r>
      <w:r w:rsidR="00916707">
        <w:rPr>
          <w:rFonts w:ascii="Times New Roman" w:eastAsia="Times New Roman" w:hAnsi="Times New Roman" w:cs="Times New Roman"/>
          <w:sz w:val="24"/>
          <w:szCs w:val="24"/>
        </w:rPr>
        <w:t xml:space="preserve">turpmāko </w:t>
      </w:r>
      <w:r>
        <w:rPr>
          <w:rFonts w:ascii="Times New Roman" w:eastAsia="Times New Roman" w:hAnsi="Times New Roman" w:cs="Times New Roman"/>
          <w:sz w:val="24"/>
          <w:szCs w:val="24"/>
        </w:rPr>
        <w:t xml:space="preserve">darbību. </w:t>
      </w:r>
    </w:p>
    <w:p w14:paraId="6A986CDD" w14:textId="32D4311E" w:rsidR="008A22B9" w:rsidRDefault="00E1058A" w:rsidP="00E80AEA">
      <w:pPr>
        <w:spacing w:after="16" w:line="25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SIA “Mācību un konsultāciju centrs ABC”, izpildot normatīvajos </w:t>
      </w:r>
      <w:r w:rsidR="00916707">
        <w:rPr>
          <w:rFonts w:ascii="Times New Roman" w:eastAsia="Times New Roman" w:hAnsi="Times New Roman" w:cs="Times New Roman"/>
          <w:sz w:val="24"/>
          <w:szCs w:val="24"/>
        </w:rPr>
        <w:t xml:space="preserve">aktos </w:t>
      </w:r>
      <w:r>
        <w:rPr>
          <w:rFonts w:ascii="Times New Roman" w:eastAsia="Times New Roman" w:hAnsi="Times New Roman" w:cs="Times New Roman"/>
          <w:sz w:val="24"/>
          <w:szCs w:val="24"/>
        </w:rPr>
        <w:t>paredzētos pienākumus</w:t>
      </w:r>
      <w:r w:rsidR="0091670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D06E3">
        <w:rPr>
          <w:rFonts w:ascii="Times New Roman" w:eastAsia="Times New Roman" w:hAnsi="Times New Roman" w:cs="Times New Roman"/>
          <w:sz w:val="24"/>
          <w:szCs w:val="24"/>
        </w:rPr>
        <w:t>ņem vērā</w:t>
      </w:r>
      <w:r>
        <w:rPr>
          <w:rFonts w:ascii="Times New Roman" w:eastAsia="Times New Roman" w:hAnsi="Times New Roman" w:cs="Times New Roman"/>
          <w:sz w:val="24"/>
          <w:szCs w:val="24"/>
        </w:rPr>
        <w:t xml:space="preserve"> </w:t>
      </w:r>
      <w:r w:rsidR="009D06E3">
        <w:rPr>
          <w:rFonts w:ascii="Times New Roman" w:eastAsia="Times New Roman" w:hAnsi="Times New Roman" w:cs="Times New Roman"/>
          <w:sz w:val="24"/>
          <w:szCs w:val="24"/>
        </w:rPr>
        <w:t xml:space="preserve">un ievēro </w:t>
      </w:r>
      <w:r>
        <w:rPr>
          <w:rFonts w:ascii="Times New Roman" w:eastAsia="Times New Roman" w:hAnsi="Times New Roman" w:cs="Times New Roman"/>
          <w:sz w:val="24"/>
          <w:szCs w:val="24"/>
        </w:rPr>
        <w:t>katras sertificēšanas jomas nozares politik</w:t>
      </w:r>
      <w:r w:rsidR="009D06E3">
        <w:rPr>
          <w:rFonts w:ascii="Times New Roman" w:eastAsia="Times New Roman" w:hAnsi="Times New Roman" w:cs="Times New Roman"/>
          <w:sz w:val="24"/>
          <w:szCs w:val="24"/>
        </w:rPr>
        <w:t>u. I</w:t>
      </w:r>
      <w:r>
        <w:rPr>
          <w:rFonts w:ascii="Times New Roman" w:eastAsia="Times New Roman" w:hAnsi="Times New Roman" w:cs="Times New Roman"/>
          <w:sz w:val="24"/>
          <w:szCs w:val="24"/>
        </w:rPr>
        <w:t>estājoties šādiem neparedzētiem apstākļiem attiecībā uz mērniecības jomu</w:t>
      </w:r>
      <w:r w:rsidR="00916707">
        <w:rPr>
          <w:rFonts w:ascii="Times New Roman" w:eastAsia="Times New Roman" w:hAnsi="Times New Roman" w:cs="Times New Roman"/>
          <w:sz w:val="24"/>
          <w:szCs w:val="24"/>
        </w:rPr>
        <w:t>,</w:t>
      </w:r>
      <w:r w:rsidR="009D06E3">
        <w:rPr>
          <w:rFonts w:ascii="Times New Roman" w:eastAsia="Times New Roman" w:hAnsi="Times New Roman" w:cs="Times New Roman"/>
          <w:sz w:val="24"/>
          <w:szCs w:val="24"/>
        </w:rPr>
        <w:t xml:space="preserve"> tika</w:t>
      </w:r>
      <w:r>
        <w:rPr>
          <w:rFonts w:ascii="Times New Roman" w:eastAsia="Times New Roman" w:hAnsi="Times New Roman" w:cs="Times New Roman"/>
          <w:sz w:val="24"/>
          <w:szCs w:val="24"/>
        </w:rPr>
        <w:t xml:space="preserve"> izvērtētas ABC Sertificēšanas biroja turpmākās darbības iespējas, tajā skaitā, personāla, IT</w:t>
      </w:r>
      <w:r w:rsidR="009167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tehnisko u.</w:t>
      </w:r>
      <w:r w:rsidR="007E0290">
        <w:rPr>
          <w:rFonts w:ascii="Times New Roman" w:eastAsia="Times New Roman" w:hAnsi="Times New Roman" w:cs="Times New Roman"/>
          <w:sz w:val="24"/>
          <w:szCs w:val="24"/>
        </w:rPr>
        <w:t>c. administratīvo resursu pieejamīb</w:t>
      </w:r>
      <w:r w:rsidR="009D06E3">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turpmākajiem gadiem. </w:t>
      </w:r>
    </w:p>
    <w:p w14:paraId="7495517E" w14:textId="6AE47ECA" w:rsidR="001F0DCB" w:rsidRDefault="001F0DCB" w:rsidP="00E80AEA">
      <w:pPr>
        <w:spacing w:after="16" w:line="25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Ņemot vērā </w:t>
      </w:r>
      <w:r w:rsidR="00916707">
        <w:rPr>
          <w:rFonts w:ascii="Times New Roman" w:eastAsia="Times New Roman" w:hAnsi="Times New Roman" w:cs="Times New Roman"/>
          <w:sz w:val="24"/>
          <w:szCs w:val="24"/>
        </w:rPr>
        <w:t>iepriekš minētos</w:t>
      </w:r>
      <w:r>
        <w:rPr>
          <w:rFonts w:ascii="Times New Roman" w:eastAsia="Times New Roman" w:hAnsi="Times New Roman" w:cs="Times New Roman"/>
          <w:sz w:val="24"/>
          <w:szCs w:val="24"/>
        </w:rPr>
        <w:t xml:space="preserve"> apsvērumus secināms, ka plānot</w:t>
      </w:r>
      <w:r w:rsidR="00E1058A">
        <w:rPr>
          <w:rFonts w:ascii="Times New Roman" w:eastAsia="Times New Roman" w:hAnsi="Times New Roman" w:cs="Times New Roman"/>
          <w:sz w:val="24"/>
          <w:szCs w:val="24"/>
        </w:rPr>
        <w:t>ās izmaiņas tuvāko divu gadu laikā būtiski ietekmēs SIA “Mācību un konsultāciju centrs ABC”</w:t>
      </w:r>
      <w:r>
        <w:rPr>
          <w:rFonts w:ascii="Times New Roman" w:eastAsia="Times New Roman" w:hAnsi="Times New Roman" w:cs="Times New Roman"/>
          <w:sz w:val="24"/>
          <w:szCs w:val="24"/>
        </w:rPr>
        <w:t xml:space="preserve"> finanšu un tiesisko stāvokli. Iestājoties šādiem objektīviem apstākļiem</w:t>
      </w:r>
      <w:r w:rsidR="009D06E3">
        <w:rPr>
          <w:rFonts w:ascii="Times New Roman" w:eastAsia="Times New Roman" w:hAnsi="Times New Roman" w:cs="Times New Roman"/>
          <w:sz w:val="24"/>
          <w:szCs w:val="24"/>
        </w:rPr>
        <w:t xml:space="preserve"> un rūpīgi</w:t>
      </w:r>
      <w:r>
        <w:rPr>
          <w:rFonts w:ascii="Times New Roman" w:eastAsia="Times New Roman" w:hAnsi="Times New Roman" w:cs="Times New Roman"/>
          <w:sz w:val="24"/>
          <w:szCs w:val="24"/>
        </w:rPr>
        <w:t xml:space="preserve"> izvērtējot visus aspektus, tika pieņemts lēmums izbeigt Sertificēšanas biroja darbību.</w:t>
      </w:r>
    </w:p>
    <w:p w14:paraId="1F644E9A" w14:textId="0C04D68D" w:rsidR="001F0DCB" w:rsidRDefault="001F0DCB" w:rsidP="00E80AEA">
      <w:pPr>
        <w:spacing w:after="16" w:line="25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 šo informējam, ka SIA “Mācību un konsultāciju centrs ABC” Sertificēšanas birojs izbeidz savu darbību ar 2019.gada 30.septembri.</w:t>
      </w:r>
    </w:p>
    <w:p w14:paraId="66283F49" w14:textId="30A789A2" w:rsidR="00E1058A" w:rsidRDefault="001F0DCB" w:rsidP="00E80AEA">
      <w:pPr>
        <w:spacing w:after="16" w:line="25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Ministru Kabineta noteikumu Nr.1011 „Personu sertificēšanas un sertificēto personu uzraudzības kārtība ģeodēzijā, zemes ierīcībā un zemes kad</w:t>
      </w:r>
      <w:r w:rsidR="00E1058A">
        <w:rPr>
          <w:rFonts w:ascii="Times New Roman" w:eastAsia="Times New Roman" w:hAnsi="Times New Roman" w:cs="Times New Roman"/>
          <w:sz w:val="24"/>
          <w:szCs w:val="24"/>
        </w:rPr>
        <w:t xml:space="preserve">astrālajā uzmērīšanā” 25. un 26.punktā ir noteikta kārtība, kā rīkoties </w:t>
      </w:r>
      <w:r w:rsidR="00D326D7">
        <w:rPr>
          <w:rFonts w:ascii="Times New Roman" w:eastAsia="Times New Roman" w:hAnsi="Times New Roman" w:cs="Times New Roman"/>
          <w:sz w:val="24"/>
          <w:szCs w:val="24"/>
        </w:rPr>
        <w:t xml:space="preserve">mērniekiem </w:t>
      </w:r>
      <w:r w:rsidR="00E1058A">
        <w:rPr>
          <w:rFonts w:ascii="Times New Roman" w:eastAsia="Times New Roman" w:hAnsi="Times New Roman" w:cs="Times New Roman"/>
          <w:sz w:val="24"/>
          <w:szCs w:val="24"/>
        </w:rPr>
        <w:t>šādos</w:t>
      </w:r>
      <w:r w:rsidR="00DF1FFF">
        <w:rPr>
          <w:rFonts w:ascii="Times New Roman" w:eastAsia="Times New Roman" w:hAnsi="Times New Roman" w:cs="Times New Roman"/>
          <w:sz w:val="24"/>
          <w:szCs w:val="24"/>
        </w:rPr>
        <w:t xml:space="preserve"> gadījumos:</w:t>
      </w:r>
    </w:p>
    <w:p w14:paraId="3110CF74" w14:textId="77777777" w:rsidR="00DF1FFF" w:rsidRPr="00DF1FFF" w:rsidRDefault="00DF1FFF" w:rsidP="00E80AEA">
      <w:pPr>
        <w:pStyle w:val="tv213"/>
        <w:numPr>
          <w:ilvl w:val="0"/>
          <w:numId w:val="4"/>
        </w:numPr>
        <w:shd w:val="clear" w:color="auto" w:fill="FFFFFF"/>
        <w:spacing w:before="0" w:beforeAutospacing="0" w:afterLines="80" w:after="192" w:afterAutospacing="0" w:line="250" w:lineRule="auto"/>
        <w:ind w:firstLine="720"/>
        <w:jc w:val="both"/>
        <w:rPr>
          <w:lang w:eastAsia="en-US"/>
        </w:rPr>
      </w:pPr>
      <w:r w:rsidRPr="00DF1FFF">
        <w:rPr>
          <w:lang w:eastAsia="en-US"/>
        </w:rPr>
        <w:t>Ja sertificēšanas institūcija beidz pastāvēt (turpmāk – likvidētā sertificēšanas institūcija), tā rakstiski informē visas sertificētās personas, kurām tā izsniegusi sertifikātu, un sertificētās personu lietu, kā arī attiecīgo reģistra informāciju nodod citai sertificēšanas institūcijai, kurā sertificētā persona nolēmusi pārreģistrēties (turpmāk – jaunā sertificēšanas institūcija),</w:t>
      </w:r>
    </w:p>
    <w:p w14:paraId="6CF3593F" w14:textId="77777777" w:rsidR="00DF1FFF" w:rsidRDefault="00DF1FFF" w:rsidP="00E80AEA">
      <w:pPr>
        <w:pStyle w:val="tv213"/>
        <w:numPr>
          <w:ilvl w:val="0"/>
          <w:numId w:val="4"/>
        </w:numPr>
        <w:shd w:val="clear" w:color="auto" w:fill="FFFFFF"/>
        <w:spacing w:before="0" w:beforeAutospacing="0" w:afterLines="80" w:after="192" w:afterAutospacing="0" w:line="250" w:lineRule="auto"/>
        <w:ind w:firstLine="720"/>
        <w:jc w:val="both"/>
        <w:rPr>
          <w:lang w:eastAsia="en-US"/>
        </w:rPr>
      </w:pPr>
      <w:r w:rsidRPr="00DF1FFF">
        <w:rPr>
          <w:lang w:eastAsia="en-US"/>
        </w:rPr>
        <w:t>Sertificētā persona divu mēnešu laikā pēc minētās informācijas saņemšanas no likvidētās sertificēšanas institūcijas iesniedz jaunajā sertificēšanas institūcijā iesniegumu par pārreģistrēšanos, vienlaikus rakstiski par to informējot likvidēto sertificēšanas institūciju.</w:t>
      </w:r>
    </w:p>
    <w:p w14:paraId="4EB3CA5C" w14:textId="13F9D5A6" w:rsidR="00DF1FFF" w:rsidRDefault="00DF1FFF" w:rsidP="00E80AEA">
      <w:pPr>
        <w:pStyle w:val="tv213"/>
        <w:shd w:val="clear" w:color="auto" w:fill="FFFFFF"/>
        <w:spacing w:before="0" w:beforeAutospacing="0" w:afterLines="80" w:after="192" w:afterAutospacing="0" w:line="250" w:lineRule="auto"/>
        <w:ind w:firstLine="720"/>
        <w:jc w:val="both"/>
        <w:rPr>
          <w:lang w:eastAsia="en-US"/>
        </w:rPr>
      </w:pPr>
      <w:r w:rsidRPr="00DF1FFF">
        <w:rPr>
          <w:lang w:eastAsia="en-US"/>
        </w:rPr>
        <w:t>Jaunā sertificēšanas institūcija</w:t>
      </w:r>
      <w:r w:rsidR="00916707">
        <w:rPr>
          <w:lang w:eastAsia="en-US"/>
        </w:rPr>
        <w:t>,</w:t>
      </w:r>
      <w:r w:rsidRPr="00DF1FFF">
        <w:rPr>
          <w:lang w:eastAsia="en-US"/>
        </w:rPr>
        <w:t xml:space="preserve"> mēneša laikā pēc iesnieguma par pārreģistrēšanos saņemšanas</w:t>
      </w:r>
      <w:r w:rsidR="00916707">
        <w:rPr>
          <w:lang w:eastAsia="en-US"/>
        </w:rPr>
        <w:t>,</w:t>
      </w:r>
      <w:r w:rsidRPr="00DF1FFF">
        <w:rPr>
          <w:lang w:eastAsia="en-US"/>
        </w:rPr>
        <w:t xml:space="preserve"> pārreģistrē sertificēto personu un izsniedz tai atbilstošu sertifikātu saskaņā ar šo noteikumu </w:t>
      </w:r>
      <w:hyperlink r:id="rId10" w:anchor="p21" w:history="1">
        <w:r w:rsidRPr="00DF1FFF">
          <w:rPr>
            <w:lang w:eastAsia="en-US"/>
          </w:rPr>
          <w:t>21.punktu</w:t>
        </w:r>
      </w:hyperlink>
      <w:r w:rsidRPr="00DF1FFF">
        <w:rPr>
          <w:lang w:eastAsia="en-US"/>
        </w:rPr>
        <w:t xml:space="preserve">, kā sertifikāta darbības termiņu norādot sertificētajai personai iepriekš izsniegtajā sertifikātā norādīto darbības termiņu. </w:t>
      </w:r>
    </w:p>
    <w:p w14:paraId="2610A3B4" w14:textId="7F30284D" w:rsidR="00DF1FFF" w:rsidRPr="00E80AEA" w:rsidRDefault="00DF1FFF" w:rsidP="00E80AEA">
      <w:pPr>
        <w:pStyle w:val="tv213"/>
        <w:shd w:val="clear" w:color="auto" w:fill="FFFFFF"/>
        <w:spacing w:before="0" w:beforeAutospacing="0" w:afterLines="80" w:after="192" w:afterAutospacing="0" w:line="250" w:lineRule="auto"/>
        <w:ind w:firstLine="720"/>
        <w:jc w:val="both"/>
        <w:rPr>
          <w:u w:val="single"/>
          <w:lang w:eastAsia="en-US"/>
        </w:rPr>
      </w:pPr>
      <w:r w:rsidRPr="00DF1FFF">
        <w:rPr>
          <w:lang w:eastAsia="en-US"/>
        </w:rPr>
        <w:t xml:space="preserve">Likvidētās sertificēšanas institūcijas izsniegtais sertifikāts ir spēkā līdz brīdim, kad sertificētā persona saņem jaunās sertificēšanas institūcijas izsniegto sertifikātu, bet ne ilgāk kā </w:t>
      </w:r>
      <w:r w:rsidRPr="00DF1FFF">
        <w:rPr>
          <w:u w:val="single"/>
          <w:lang w:eastAsia="en-US"/>
        </w:rPr>
        <w:t>trīs mēnešus no dienas, kad saņemta informācija par sertificēšanas institūcijas likvidāciju.</w:t>
      </w:r>
    </w:p>
    <w:p w14:paraId="6764ED9B" w14:textId="5367BAE1" w:rsidR="00E0725C" w:rsidRDefault="00DF1FFF" w:rsidP="00E80AEA">
      <w:pPr>
        <w:pStyle w:val="NormalWeb"/>
        <w:shd w:val="clear" w:color="auto" w:fill="FFFFFF"/>
        <w:spacing w:before="0" w:beforeAutospacing="0" w:afterLines="80" w:after="192" w:afterAutospacing="0" w:line="250" w:lineRule="auto"/>
        <w:ind w:firstLine="720"/>
        <w:jc w:val="both"/>
        <w:rPr>
          <w:lang w:eastAsia="en-US"/>
        </w:rPr>
      </w:pPr>
      <w:r>
        <w:rPr>
          <w:lang w:eastAsia="en-US"/>
        </w:rPr>
        <w:t xml:space="preserve">Ņemot vērā </w:t>
      </w:r>
      <w:r w:rsidR="009D06E3">
        <w:rPr>
          <w:lang w:eastAsia="en-US"/>
        </w:rPr>
        <w:t>iepriekš</w:t>
      </w:r>
      <w:proofErr w:type="gramStart"/>
      <w:r w:rsidR="009D06E3">
        <w:rPr>
          <w:lang w:eastAsia="en-US"/>
        </w:rPr>
        <w:t xml:space="preserve"> </w:t>
      </w:r>
      <w:r>
        <w:rPr>
          <w:lang w:eastAsia="en-US"/>
        </w:rPr>
        <w:t xml:space="preserve"> </w:t>
      </w:r>
      <w:proofErr w:type="gramEnd"/>
      <w:r>
        <w:rPr>
          <w:lang w:eastAsia="en-US"/>
        </w:rPr>
        <w:t>minēto, aicinām Jūs vērsties citā sertificēšanas institūcijā, kuras šobrīd ir akreditētas un ir tiesīgas veikt mērnieku sertificēša</w:t>
      </w:r>
      <w:r w:rsidR="00CF06B2">
        <w:rPr>
          <w:lang w:eastAsia="en-US"/>
        </w:rPr>
        <w:t>nu:</w:t>
      </w:r>
    </w:p>
    <w:p w14:paraId="25FC3C83" w14:textId="77777777" w:rsidR="00E0725C" w:rsidRPr="00E0725C" w:rsidRDefault="00DF1FFF" w:rsidP="00E80AEA">
      <w:pPr>
        <w:pStyle w:val="NormalWeb"/>
        <w:numPr>
          <w:ilvl w:val="0"/>
          <w:numId w:val="5"/>
        </w:numPr>
        <w:shd w:val="clear" w:color="auto" w:fill="FFFFFF"/>
        <w:spacing w:before="0" w:beforeAutospacing="0" w:afterLines="80" w:after="192" w:afterAutospacing="0" w:line="250" w:lineRule="auto"/>
        <w:ind w:firstLine="720"/>
        <w:jc w:val="both"/>
        <w:rPr>
          <w:lang w:eastAsia="en-US"/>
        </w:rPr>
      </w:pPr>
      <w:r w:rsidRPr="00E0725C">
        <w:rPr>
          <w:lang w:eastAsia="en-US"/>
        </w:rPr>
        <w:t xml:space="preserve"> Latvijas mērnieku biedrības sertifikācijas centrā</w:t>
      </w:r>
      <w:r w:rsidR="00E0725C" w:rsidRPr="00E0725C">
        <w:rPr>
          <w:lang w:eastAsia="en-US"/>
        </w:rPr>
        <w:t>:</w:t>
      </w:r>
      <w:r w:rsidRPr="00E0725C">
        <w:rPr>
          <w:rFonts w:ascii="Arial" w:hAnsi="Arial" w:cs="Arial"/>
          <w:color w:val="666666"/>
          <w:shd w:val="clear" w:color="auto" w:fill="FFFFFF"/>
        </w:rPr>
        <w:t xml:space="preserve"> </w:t>
      </w:r>
      <w:r w:rsidR="00E0725C" w:rsidRPr="00E0725C">
        <w:rPr>
          <w:lang w:eastAsia="en-US"/>
        </w:rPr>
        <w:t xml:space="preserve">Meža iela 1, </w:t>
      </w:r>
      <w:r w:rsidRPr="00E0725C">
        <w:rPr>
          <w:lang w:eastAsia="en-US"/>
        </w:rPr>
        <w:t>k-1</w:t>
      </w:r>
      <w:r w:rsidR="00E0725C" w:rsidRPr="00E0725C">
        <w:rPr>
          <w:lang w:eastAsia="en-US"/>
        </w:rPr>
        <w:t>, Rīga, E-pasts: </w:t>
      </w:r>
      <w:hyperlink r:id="rId11" w:history="1">
        <w:r w:rsidR="00E0725C" w:rsidRPr="00E0725C">
          <w:rPr>
            <w:lang w:eastAsia="en-US"/>
          </w:rPr>
          <w:t>sc@lmb.lv</w:t>
        </w:r>
      </w:hyperlink>
      <w:r w:rsidR="00E0725C" w:rsidRPr="00E0725C">
        <w:rPr>
          <w:lang w:eastAsia="en-US"/>
        </w:rPr>
        <w:t>, mob. tālr.</w:t>
      </w:r>
      <w:r w:rsidRPr="00E0725C">
        <w:rPr>
          <w:lang w:eastAsia="en-US"/>
        </w:rPr>
        <w:t>29405875</w:t>
      </w:r>
      <w:r w:rsidR="00E0725C" w:rsidRPr="00E0725C">
        <w:rPr>
          <w:lang w:eastAsia="en-US"/>
        </w:rPr>
        <w:t xml:space="preserve">, </w:t>
      </w:r>
      <w:r w:rsidRPr="00E0725C">
        <w:rPr>
          <w:lang w:eastAsia="en-US"/>
        </w:rPr>
        <w:t>27859181 vai 26459631</w:t>
      </w:r>
      <w:r w:rsidR="00E0725C" w:rsidRPr="00E0725C">
        <w:rPr>
          <w:lang w:eastAsia="en-US"/>
        </w:rPr>
        <w:t>,</w:t>
      </w:r>
    </w:p>
    <w:p w14:paraId="58AA21F7" w14:textId="77777777" w:rsidR="00E0725C" w:rsidRPr="00E0725C" w:rsidRDefault="00E0725C" w:rsidP="00E80AEA">
      <w:pPr>
        <w:pStyle w:val="NormalWeb"/>
        <w:numPr>
          <w:ilvl w:val="0"/>
          <w:numId w:val="5"/>
        </w:numPr>
        <w:shd w:val="clear" w:color="auto" w:fill="FFFFFF"/>
        <w:spacing w:before="0" w:beforeAutospacing="0" w:afterLines="80" w:after="192" w:afterAutospacing="0" w:line="250" w:lineRule="auto"/>
        <w:ind w:firstLine="720"/>
        <w:jc w:val="both"/>
        <w:rPr>
          <w:lang w:eastAsia="en-US"/>
        </w:rPr>
      </w:pPr>
      <w:r>
        <w:t>SIA ”</w:t>
      </w:r>
      <w:r w:rsidR="007E0290">
        <w:t xml:space="preserve">Sertifikācijas </w:t>
      </w:r>
      <w:r>
        <w:t>centrs”</w:t>
      </w:r>
      <w:r w:rsidRPr="00E0725C">
        <w:rPr>
          <w:lang w:eastAsia="en-US"/>
        </w:rPr>
        <w:t> </w:t>
      </w:r>
      <w:r w:rsidRPr="00E0725C">
        <w:rPr>
          <w:bCs/>
          <w:lang w:eastAsia="en-US"/>
        </w:rPr>
        <w:t>Lubānas iela 15</w:t>
      </w:r>
      <w:r>
        <w:rPr>
          <w:bCs/>
          <w:lang w:eastAsia="en-US"/>
        </w:rPr>
        <w:t>0</w:t>
      </w:r>
      <w:r w:rsidRPr="007E0290">
        <w:rPr>
          <w:bCs/>
          <w:lang w:eastAsia="en-US"/>
        </w:rPr>
        <w:t>B, Rīga,</w:t>
      </w:r>
      <w:r w:rsidRPr="00E0725C">
        <w:rPr>
          <w:lang w:eastAsia="en-US"/>
        </w:rPr>
        <w:br/>
        <w:t>Kontakttālrunis: </w:t>
      </w:r>
      <w:r w:rsidRPr="007E0290">
        <w:rPr>
          <w:bCs/>
          <w:lang w:eastAsia="en-US"/>
        </w:rPr>
        <w:t>+371 67885160; +371 28389260</w:t>
      </w:r>
      <w:r>
        <w:rPr>
          <w:lang w:eastAsia="en-US"/>
        </w:rPr>
        <w:t xml:space="preserve"> </w:t>
      </w:r>
      <w:r w:rsidRPr="00E0725C">
        <w:rPr>
          <w:lang w:eastAsia="en-US"/>
        </w:rPr>
        <w:t>Fakss: </w:t>
      </w:r>
      <w:r w:rsidRPr="007E0290">
        <w:rPr>
          <w:bCs/>
          <w:lang w:eastAsia="en-US"/>
        </w:rPr>
        <w:t>+37167885161</w:t>
      </w:r>
      <w:r w:rsidRPr="00E0725C">
        <w:rPr>
          <w:lang w:eastAsia="en-US"/>
        </w:rPr>
        <w:br/>
        <w:t>E-pasts:</w:t>
      </w:r>
      <w:r w:rsidRPr="007E0290">
        <w:rPr>
          <w:bCs/>
          <w:lang w:eastAsia="en-US"/>
        </w:rPr>
        <w:t> info@persc.lv</w:t>
      </w:r>
    </w:p>
    <w:p w14:paraId="11E5D94D" w14:textId="245443E5" w:rsidR="00CF06B2" w:rsidRDefault="009D06E3" w:rsidP="00E80AEA">
      <w:pPr>
        <w:spacing w:afterLines="80" w:after="192" w:line="25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Informējam Jūs, ka, s</w:t>
      </w:r>
      <w:r w:rsidR="00CF06B2" w:rsidRPr="008505BB">
        <w:rPr>
          <w:rFonts w:ascii="Times New Roman" w:eastAsia="Times New Roman" w:hAnsi="Times New Roman" w:cs="Times New Roman"/>
          <w:b/>
          <w:sz w:val="24"/>
          <w:szCs w:val="24"/>
        </w:rPr>
        <w:t>aņemot informāciju par to, kurā sertificēšanas institūcijā Jūs esat pārreģistrējies</w:t>
      </w:r>
      <w:r>
        <w:rPr>
          <w:rFonts w:ascii="Times New Roman" w:eastAsia="Times New Roman" w:hAnsi="Times New Roman" w:cs="Times New Roman"/>
          <w:b/>
          <w:sz w:val="24"/>
          <w:szCs w:val="24"/>
        </w:rPr>
        <w:t xml:space="preserve">, </w:t>
      </w:r>
      <w:r w:rsidR="00CF06B2" w:rsidRPr="008505BB">
        <w:rPr>
          <w:rFonts w:ascii="Times New Roman" w:eastAsia="Times New Roman" w:hAnsi="Times New Roman" w:cs="Times New Roman"/>
          <w:b/>
          <w:sz w:val="24"/>
          <w:szCs w:val="24"/>
        </w:rPr>
        <w:t xml:space="preserve">SIA “Mācību un konsultāciju centrs ABC” </w:t>
      </w:r>
      <w:r w:rsidR="008505BB">
        <w:rPr>
          <w:rFonts w:ascii="Times New Roman" w:eastAsia="Times New Roman" w:hAnsi="Times New Roman" w:cs="Times New Roman"/>
          <w:b/>
          <w:sz w:val="24"/>
          <w:szCs w:val="24"/>
        </w:rPr>
        <w:t xml:space="preserve">Jūsu izvēlētajai </w:t>
      </w:r>
      <w:r w:rsidR="00CF06B2" w:rsidRPr="008505BB">
        <w:rPr>
          <w:rFonts w:ascii="Times New Roman" w:eastAsia="Times New Roman" w:hAnsi="Times New Roman" w:cs="Times New Roman"/>
          <w:b/>
          <w:sz w:val="24"/>
          <w:szCs w:val="24"/>
        </w:rPr>
        <w:t>sertificēšanas institūcijai izsniegs sertificētās personas lietu un reģistra informāciju</w:t>
      </w:r>
      <w:r w:rsidR="00CF06B2">
        <w:rPr>
          <w:rFonts w:ascii="Times New Roman" w:eastAsia="Times New Roman" w:hAnsi="Times New Roman" w:cs="Times New Roman"/>
          <w:sz w:val="24"/>
          <w:szCs w:val="24"/>
        </w:rPr>
        <w:t>.</w:t>
      </w:r>
    </w:p>
    <w:p w14:paraId="39CE06E9" w14:textId="69B77DA1" w:rsidR="00DF1FFF" w:rsidRPr="00CF06B2" w:rsidRDefault="00CF06B2" w:rsidP="00E80AEA">
      <w:pPr>
        <w:spacing w:afterLines="80" w:after="192" w:line="25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Pateicamies Jums par </w:t>
      </w:r>
      <w:r w:rsidR="007E0290">
        <w:rPr>
          <w:rFonts w:ascii="Times New Roman" w:eastAsia="Times New Roman" w:hAnsi="Times New Roman" w:cs="Times New Roman"/>
          <w:sz w:val="24"/>
          <w:szCs w:val="24"/>
        </w:rPr>
        <w:t xml:space="preserve">ilggadēju </w:t>
      </w:r>
      <w:r>
        <w:rPr>
          <w:rFonts w:ascii="Times New Roman" w:eastAsia="Times New Roman" w:hAnsi="Times New Roman" w:cs="Times New Roman"/>
          <w:sz w:val="24"/>
          <w:szCs w:val="24"/>
        </w:rPr>
        <w:t>sadarb</w:t>
      </w:r>
      <w:r w:rsidR="007E0290">
        <w:rPr>
          <w:rFonts w:ascii="Times New Roman" w:eastAsia="Times New Roman" w:hAnsi="Times New Roman" w:cs="Times New Roman"/>
          <w:sz w:val="24"/>
          <w:szCs w:val="24"/>
        </w:rPr>
        <w:t>ību</w:t>
      </w:r>
      <w:r w:rsidR="00F4508E">
        <w:rPr>
          <w:rFonts w:ascii="Times New Roman" w:eastAsia="Times New Roman" w:hAnsi="Times New Roman" w:cs="Times New Roman"/>
          <w:sz w:val="24"/>
          <w:szCs w:val="24"/>
        </w:rPr>
        <w:t>, novēla</w:t>
      </w:r>
      <w:r>
        <w:rPr>
          <w:rFonts w:ascii="Times New Roman" w:eastAsia="Times New Roman" w:hAnsi="Times New Roman" w:cs="Times New Roman"/>
          <w:sz w:val="24"/>
          <w:szCs w:val="24"/>
        </w:rPr>
        <w:t xml:space="preserve">m veiksmi un izaugsmi profesionālajā jomā </w:t>
      </w:r>
      <w:r w:rsidR="00F4508E">
        <w:rPr>
          <w:rFonts w:ascii="Times New Roman" w:eastAsia="Times New Roman" w:hAnsi="Times New Roman" w:cs="Times New Roman"/>
          <w:sz w:val="24"/>
          <w:szCs w:val="24"/>
        </w:rPr>
        <w:t>un cilvēcisku laimi personīgajā dzīvē.</w:t>
      </w:r>
    </w:p>
    <w:p w14:paraId="2FEBEB5E" w14:textId="77777777" w:rsidR="00DF1FFF" w:rsidRDefault="00DF1FFF" w:rsidP="00E80AEA">
      <w:pPr>
        <w:pStyle w:val="tv213"/>
        <w:shd w:val="clear" w:color="auto" w:fill="FFFFFF"/>
        <w:spacing w:before="0" w:beforeAutospacing="0" w:afterLines="80" w:after="192" w:afterAutospacing="0" w:line="250" w:lineRule="auto"/>
        <w:ind w:firstLine="720"/>
        <w:jc w:val="both"/>
        <w:rPr>
          <w:lang w:eastAsia="en-US"/>
        </w:rPr>
      </w:pPr>
    </w:p>
    <w:p w14:paraId="127E30A0" w14:textId="77777777" w:rsidR="00DF1FFF" w:rsidRDefault="00DF1FFF" w:rsidP="001F0DCB">
      <w:pPr>
        <w:pStyle w:val="NoSpacing"/>
        <w:rPr>
          <w:rFonts w:ascii="Times New Roman" w:eastAsia="Times New Roman" w:hAnsi="Times New Roman" w:cs="Times New Roman"/>
          <w:sz w:val="24"/>
          <w:szCs w:val="24"/>
        </w:rPr>
      </w:pPr>
    </w:p>
    <w:p w14:paraId="0E1C14C3" w14:textId="77777777" w:rsidR="00DF1FFF" w:rsidRDefault="00DF1FFF" w:rsidP="001F0DCB">
      <w:pPr>
        <w:pStyle w:val="NoSpacing"/>
        <w:rPr>
          <w:rFonts w:ascii="Times New Roman" w:eastAsia="Times New Roman" w:hAnsi="Times New Roman" w:cs="Times New Roman"/>
          <w:sz w:val="24"/>
          <w:szCs w:val="24"/>
        </w:rPr>
      </w:pPr>
    </w:p>
    <w:p w14:paraId="66553DE0" w14:textId="77777777" w:rsidR="001F0DCB" w:rsidRDefault="001F0DCB" w:rsidP="001F0DCB">
      <w:pPr>
        <w:pStyle w:val="NoSpacing"/>
        <w:rPr>
          <w:rFonts w:ascii="Times New Roman" w:hAnsi="Times New Roman" w:cs="Times New Roman"/>
          <w:sz w:val="24"/>
          <w:szCs w:val="24"/>
        </w:rPr>
      </w:pPr>
      <w:r>
        <w:rPr>
          <w:rFonts w:ascii="Times New Roman" w:eastAsia="Times New Roman" w:hAnsi="Times New Roman" w:cs="Times New Roman"/>
          <w:sz w:val="24"/>
          <w:szCs w:val="24"/>
        </w:rPr>
        <w:t>Ar cieņu</w:t>
      </w:r>
      <w:r>
        <w:rPr>
          <w:rFonts w:ascii="Times New Roman" w:hAnsi="Times New Roman" w:cs="Times New Roman"/>
          <w:sz w:val="24"/>
          <w:szCs w:val="24"/>
        </w:rPr>
        <w:t xml:space="preserve">, </w:t>
      </w:r>
    </w:p>
    <w:p w14:paraId="6F33ADB0" w14:textId="77777777" w:rsidR="001F0DCB" w:rsidRDefault="001F0DCB" w:rsidP="001F0DCB">
      <w:pPr>
        <w:pStyle w:val="NoSpacing"/>
        <w:rPr>
          <w:rFonts w:ascii="Times New Roman" w:hAnsi="Times New Roman" w:cs="Times New Roman"/>
          <w:sz w:val="24"/>
          <w:szCs w:val="24"/>
        </w:rPr>
      </w:pPr>
      <w:r>
        <w:rPr>
          <w:rFonts w:ascii="Times New Roman" w:hAnsi="Times New Roman" w:cs="Times New Roman"/>
          <w:sz w:val="24"/>
          <w:szCs w:val="24"/>
        </w:rPr>
        <w:t xml:space="preserve">SIA “Mācību un konsultāciju centrs ABC” </w:t>
      </w:r>
    </w:p>
    <w:p w14:paraId="2C9B27AF" w14:textId="77777777" w:rsidR="001F0DCB" w:rsidRDefault="001F0DCB" w:rsidP="001F0DCB">
      <w:pPr>
        <w:pStyle w:val="NoSpacing"/>
        <w:rPr>
          <w:rFonts w:ascii="Times New Roman" w:hAnsi="Times New Roman" w:cs="Times New Roman"/>
          <w:sz w:val="24"/>
          <w:szCs w:val="24"/>
        </w:rPr>
      </w:pPr>
      <w:r>
        <w:rPr>
          <w:rFonts w:ascii="Times New Roman" w:hAnsi="Times New Roman" w:cs="Times New Roman"/>
          <w:sz w:val="24"/>
          <w:szCs w:val="24"/>
        </w:rPr>
        <w:t xml:space="preserve">Valdes locekle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R.Krūgaļauža</w:t>
      </w:r>
      <w:proofErr w:type="spellEnd"/>
    </w:p>
    <w:p w14:paraId="574E2A08" w14:textId="77777777" w:rsidR="00F4508E" w:rsidRDefault="00F4508E" w:rsidP="001F0DCB">
      <w:pPr>
        <w:pStyle w:val="NoSpacing"/>
        <w:rPr>
          <w:rFonts w:ascii="Times New Roman" w:hAnsi="Times New Roman" w:cs="Times New Roman"/>
          <w:sz w:val="24"/>
          <w:szCs w:val="24"/>
        </w:rPr>
      </w:pPr>
    </w:p>
    <w:p w14:paraId="6CAF5D5B" w14:textId="77777777" w:rsidR="00F4508E" w:rsidRDefault="00F4508E" w:rsidP="001F0DCB">
      <w:pPr>
        <w:pStyle w:val="NoSpacing"/>
        <w:rPr>
          <w:rFonts w:ascii="Times New Roman" w:hAnsi="Times New Roman" w:cs="Times New Roman"/>
          <w:sz w:val="24"/>
          <w:szCs w:val="24"/>
        </w:rPr>
      </w:pPr>
    </w:p>
    <w:p w14:paraId="1E9D4DD8" w14:textId="77777777" w:rsidR="001F0DCB" w:rsidRDefault="001F0DCB" w:rsidP="001F0DCB">
      <w:pPr>
        <w:pStyle w:val="NoSpacing"/>
        <w:rPr>
          <w:rFonts w:ascii="Times New Roman" w:hAnsi="Times New Roman" w:cs="Times New Roman"/>
          <w:sz w:val="24"/>
          <w:szCs w:val="24"/>
        </w:rPr>
      </w:pPr>
    </w:p>
    <w:p w14:paraId="13C00C99" w14:textId="77777777" w:rsidR="001F0DCB" w:rsidRDefault="001F0DCB" w:rsidP="001F0DCB">
      <w:pPr>
        <w:pStyle w:val="NoSpacing"/>
        <w:rPr>
          <w:rFonts w:ascii="Times New Roman" w:hAnsi="Times New Roman" w:cs="Times New Roman"/>
          <w:sz w:val="24"/>
          <w:szCs w:val="24"/>
        </w:rPr>
      </w:pPr>
    </w:p>
    <w:p w14:paraId="49AFF4BE" w14:textId="77777777" w:rsidR="001F0DCB" w:rsidRDefault="001F0DCB" w:rsidP="001F0DCB">
      <w:pPr>
        <w:ind w:firstLine="720"/>
        <w:rPr>
          <w:rFonts w:ascii="Times New Roman" w:eastAsia="Times New Roman" w:hAnsi="Times New Roman" w:cs="Times New Roman"/>
          <w:sz w:val="24"/>
          <w:szCs w:val="24"/>
        </w:rPr>
      </w:pPr>
    </w:p>
    <w:sectPr w:rsidR="001F0DC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91BA6F" w14:textId="77777777" w:rsidR="008F7B02" w:rsidRDefault="008F7B02" w:rsidP="00F4508E">
      <w:pPr>
        <w:spacing w:after="0" w:line="240" w:lineRule="auto"/>
      </w:pPr>
      <w:r>
        <w:separator/>
      </w:r>
    </w:p>
  </w:endnote>
  <w:endnote w:type="continuationSeparator" w:id="0">
    <w:p w14:paraId="5261DBCC" w14:textId="77777777" w:rsidR="008F7B02" w:rsidRDefault="008F7B02" w:rsidP="00F45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8361564"/>
      <w:docPartObj>
        <w:docPartGallery w:val="Page Numbers (Bottom of Page)"/>
        <w:docPartUnique/>
      </w:docPartObj>
    </w:sdtPr>
    <w:sdtEndPr>
      <w:rPr>
        <w:noProof/>
      </w:rPr>
    </w:sdtEndPr>
    <w:sdtContent>
      <w:p w14:paraId="5D800FEB" w14:textId="77777777" w:rsidR="00F4508E" w:rsidRDefault="00F4508E">
        <w:pPr>
          <w:pStyle w:val="Footer"/>
          <w:jc w:val="right"/>
        </w:pPr>
        <w:r>
          <w:fldChar w:fldCharType="begin"/>
        </w:r>
        <w:r>
          <w:instrText xml:space="preserve"> PAGE   \* MERGEFORMAT </w:instrText>
        </w:r>
        <w:r>
          <w:fldChar w:fldCharType="separate"/>
        </w:r>
        <w:r w:rsidR="00CE7A0D">
          <w:rPr>
            <w:noProof/>
          </w:rPr>
          <w:t>1</w:t>
        </w:r>
        <w:r>
          <w:rPr>
            <w:noProof/>
          </w:rPr>
          <w:fldChar w:fldCharType="end"/>
        </w:r>
      </w:p>
    </w:sdtContent>
  </w:sdt>
  <w:p w14:paraId="14EF8590" w14:textId="77777777" w:rsidR="00F4508E" w:rsidRDefault="00F450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49C1B5" w14:textId="77777777" w:rsidR="008F7B02" w:rsidRDefault="008F7B02" w:rsidP="00F4508E">
      <w:pPr>
        <w:spacing w:after="0" w:line="240" w:lineRule="auto"/>
      </w:pPr>
      <w:r>
        <w:separator/>
      </w:r>
    </w:p>
  </w:footnote>
  <w:footnote w:type="continuationSeparator" w:id="0">
    <w:p w14:paraId="1E54653B" w14:textId="77777777" w:rsidR="008F7B02" w:rsidRDefault="008F7B02" w:rsidP="00F450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F07CA"/>
    <w:multiLevelType w:val="hybridMultilevel"/>
    <w:tmpl w:val="AD2885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3A767979"/>
    <w:multiLevelType w:val="hybridMultilevel"/>
    <w:tmpl w:val="85BABBF4"/>
    <w:lvl w:ilvl="0" w:tplc="C5FE383A">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
    <w:nsid w:val="42F162A9"/>
    <w:multiLevelType w:val="hybridMultilevel"/>
    <w:tmpl w:val="A372DB02"/>
    <w:lvl w:ilvl="0" w:tplc="6FB4C7B2">
      <w:start w:val="1"/>
      <w:numFmt w:val="decimal"/>
      <w:lvlText w:val="%1)"/>
      <w:lvlJc w:val="left"/>
      <w:pPr>
        <w:ind w:left="720" w:hanging="360"/>
      </w:pPr>
      <w:rPr>
        <w:rFonts w:ascii="Times New Roman" w:eastAsia="Times New Roman" w:hAnsi="Times New Roman" w:cs="Times New Roman"/>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494A67AA"/>
    <w:multiLevelType w:val="hybridMultilevel"/>
    <w:tmpl w:val="6F34BFAE"/>
    <w:lvl w:ilvl="0" w:tplc="27881448">
      <w:start w:val="1"/>
      <w:numFmt w:val="decimal"/>
      <w:lvlText w:val="%1)"/>
      <w:lvlJc w:val="left"/>
      <w:pPr>
        <w:ind w:left="1080" w:hanging="360"/>
      </w:pPr>
      <w:rPr>
        <w:rFonts w:eastAsiaTheme="minorHAnsi"/>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nsid w:val="4ED62FE7"/>
    <w:multiLevelType w:val="hybridMultilevel"/>
    <w:tmpl w:val="231C5934"/>
    <w:lvl w:ilvl="0" w:tplc="B9F6A6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DCB"/>
    <w:rsid w:val="00070BBF"/>
    <w:rsid w:val="000F1E16"/>
    <w:rsid w:val="001951E8"/>
    <w:rsid w:val="0019752A"/>
    <w:rsid w:val="001D7771"/>
    <w:rsid w:val="001F0DCB"/>
    <w:rsid w:val="003F29A1"/>
    <w:rsid w:val="005B49D0"/>
    <w:rsid w:val="005E278F"/>
    <w:rsid w:val="00651E00"/>
    <w:rsid w:val="006F2ED7"/>
    <w:rsid w:val="00750AC3"/>
    <w:rsid w:val="007E0290"/>
    <w:rsid w:val="008505BB"/>
    <w:rsid w:val="008A22B9"/>
    <w:rsid w:val="008F7B02"/>
    <w:rsid w:val="00907382"/>
    <w:rsid w:val="00916707"/>
    <w:rsid w:val="00931119"/>
    <w:rsid w:val="00973360"/>
    <w:rsid w:val="009D06E3"/>
    <w:rsid w:val="00A141B5"/>
    <w:rsid w:val="00A37DA8"/>
    <w:rsid w:val="00AE1A46"/>
    <w:rsid w:val="00CE7A0D"/>
    <w:rsid w:val="00CF06B2"/>
    <w:rsid w:val="00D326D7"/>
    <w:rsid w:val="00DC01BE"/>
    <w:rsid w:val="00DF1FFF"/>
    <w:rsid w:val="00E0725C"/>
    <w:rsid w:val="00E1058A"/>
    <w:rsid w:val="00E80AEA"/>
    <w:rsid w:val="00F02206"/>
    <w:rsid w:val="00F450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44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DC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0DCB"/>
    <w:pPr>
      <w:spacing w:after="0" w:line="240" w:lineRule="auto"/>
    </w:pPr>
  </w:style>
  <w:style w:type="paragraph" w:styleId="ListParagraph">
    <w:name w:val="List Paragraph"/>
    <w:basedOn w:val="Normal"/>
    <w:uiPriority w:val="34"/>
    <w:qFormat/>
    <w:rsid w:val="008A22B9"/>
    <w:pPr>
      <w:ind w:left="720"/>
      <w:contextualSpacing/>
    </w:pPr>
  </w:style>
  <w:style w:type="paragraph" w:customStyle="1" w:styleId="tv213">
    <w:name w:val="tv213"/>
    <w:basedOn w:val="Normal"/>
    <w:rsid w:val="00DF1FF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DF1FFF"/>
    <w:rPr>
      <w:color w:val="0000FF"/>
      <w:u w:val="single"/>
    </w:rPr>
  </w:style>
  <w:style w:type="paragraph" w:styleId="NormalWeb">
    <w:name w:val="Normal (Web)"/>
    <w:basedOn w:val="Normal"/>
    <w:uiPriority w:val="99"/>
    <w:semiHidden/>
    <w:unhideWhenUsed/>
    <w:rsid w:val="00DF1FF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E0725C"/>
    <w:rPr>
      <w:b/>
      <w:bCs/>
    </w:rPr>
  </w:style>
  <w:style w:type="paragraph" w:styleId="Header">
    <w:name w:val="header"/>
    <w:basedOn w:val="Normal"/>
    <w:link w:val="HeaderChar"/>
    <w:uiPriority w:val="99"/>
    <w:unhideWhenUsed/>
    <w:rsid w:val="00F450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08E"/>
  </w:style>
  <w:style w:type="paragraph" w:styleId="Footer">
    <w:name w:val="footer"/>
    <w:basedOn w:val="Normal"/>
    <w:link w:val="FooterChar"/>
    <w:uiPriority w:val="99"/>
    <w:unhideWhenUsed/>
    <w:rsid w:val="00F450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08E"/>
  </w:style>
  <w:style w:type="paragraph" w:styleId="BalloonText">
    <w:name w:val="Balloon Text"/>
    <w:basedOn w:val="Normal"/>
    <w:link w:val="BalloonTextChar"/>
    <w:uiPriority w:val="99"/>
    <w:semiHidden/>
    <w:unhideWhenUsed/>
    <w:rsid w:val="00F450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08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DC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0DCB"/>
    <w:pPr>
      <w:spacing w:after="0" w:line="240" w:lineRule="auto"/>
    </w:pPr>
  </w:style>
  <w:style w:type="paragraph" w:styleId="ListParagraph">
    <w:name w:val="List Paragraph"/>
    <w:basedOn w:val="Normal"/>
    <w:uiPriority w:val="34"/>
    <w:qFormat/>
    <w:rsid w:val="008A22B9"/>
    <w:pPr>
      <w:ind w:left="720"/>
      <w:contextualSpacing/>
    </w:pPr>
  </w:style>
  <w:style w:type="paragraph" w:customStyle="1" w:styleId="tv213">
    <w:name w:val="tv213"/>
    <w:basedOn w:val="Normal"/>
    <w:rsid w:val="00DF1FF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DF1FFF"/>
    <w:rPr>
      <w:color w:val="0000FF"/>
      <w:u w:val="single"/>
    </w:rPr>
  </w:style>
  <w:style w:type="paragraph" w:styleId="NormalWeb">
    <w:name w:val="Normal (Web)"/>
    <w:basedOn w:val="Normal"/>
    <w:uiPriority w:val="99"/>
    <w:semiHidden/>
    <w:unhideWhenUsed/>
    <w:rsid w:val="00DF1FF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E0725C"/>
    <w:rPr>
      <w:b/>
      <w:bCs/>
    </w:rPr>
  </w:style>
  <w:style w:type="paragraph" w:styleId="Header">
    <w:name w:val="header"/>
    <w:basedOn w:val="Normal"/>
    <w:link w:val="HeaderChar"/>
    <w:uiPriority w:val="99"/>
    <w:unhideWhenUsed/>
    <w:rsid w:val="00F450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08E"/>
  </w:style>
  <w:style w:type="paragraph" w:styleId="Footer">
    <w:name w:val="footer"/>
    <w:basedOn w:val="Normal"/>
    <w:link w:val="FooterChar"/>
    <w:uiPriority w:val="99"/>
    <w:unhideWhenUsed/>
    <w:rsid w:val="00F450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08E"/>
  </w:style>
  <w:style w:type="paragraph" w:styleId="BalloonText">
    <w:name w:val="Balloon Text"/>
    <w:basedOn w:val="Normal"/>
    <w:link w:val="BalloonTextChar"/>
    <w:uiPriority w:val="99"/>
    <w:semiHidden/>
    <w:unhideWhenUsed/>
    <w:rsid w:val="00F450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0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679484">
      <w:bodyDiv w:val="1"/>
      <w:marLeft w:val="0"/>
      <w:marRight w:val="0"/>
      <w:marTop w:val="0"/>
      <w:marBottom w:val="0"/>
      <w:divBdr>
        <w:top w:val="none" w:sz="0" w:space="0" w:color="auto"/>
        <w:left w:val="none" w:sz="0" w:space="0" w:color="auto"/>
        <w:bottom w:val="none" w:sz="0" w:space="0" w:color="auto"/>
        <w:right w:val="none" w:sz="0" w:space="0" w:color="auto"/>
      </w:divBdr>
    </w:div>
    <w:div w:id="713887873">
      <w:bodyDiv w:val="1"/>
      <w:marLeft w:val="0"/>
      <w:marRight w:val="0"/>
      <w:marTop w:val="0"/>
      <w:marBottom w:val="0"/>
      <w:divBdr>
        <w:top w:val="none" w:sz="0" w:space="0" w:color="auto"/>
        <w:left w:val="none" w:sz="0" w:space="0" w:color="auto"/>
        <w:bottom w:val="none" w:sz="0" w:space="0" w:color="auto"/>
        <w:right w:val="none" w:sz="0" w:space="0" w:color="auto"/>
      </w:divBdr>
      <w:divsChild>
        <w:div w:id="348991168">
          <w:marLeft w:val="0"/>
          <w:marRight w:val="0"/>
          <w:marTop w:val="0"/>
          <w:marBottom w:val="0"/>
          <w:divBdr>
            <w:top w:val="none" w:sz="0" w:space="0" w:color="auto"/>
            <w:left w:val="none" w:sz="0" w:space="0" w:color="auto"/>
            <w:bottom w:val="none" w:sz="0" w:space="0" w:color="auto"/>
            <w:right w:val="none" w:sz="0" w:space="0" w:color="auto"/>
          </w:divBdr>
        </w:div>
        <w:div w:id="2136212865">
          <w:marLeft w:val="0"/>
          <w:marRight w:val="0"/>
          <w:marTop w:val="0"/>
          <w:marBottom w:val="0"/>
          <w:divBdr>
            <w:top w:val="none" w:sz="0" w:space="0" w:color="auto"/>
            <w:left w:val="none" w:sz="0" w:space="0" w:color="auto"/>
            <w:bottom w:val="none" w:sz="0" w:space="0" w:color="auto"/>
            <w:right w:val="none" w:sz="0" w:space="0" w:color="auto"/>
          </w:divBdr>
        </w:div>
      </w:divsChild>
    </w:div>
    <w:div w:id="1114708456">
      <w:bodyDiv w:val="1"/>
      <w:marLeft w:val="0"/>
      <w:marRight w:val="0"/>
      <w:marTop w:val="0"/>
      <w:marBottom w:val="0"/>
      <w:divBdr>
        <w:top w:val="none" w:sz="0" w:space="0" w:color="auto"/>
        <w:left w:val="none" w:sz="0" w:space="0" w:color="auto"/>
        <w:bottom w:val="none" w:sz="0" w:space="0" w:color="auto"/>
        <w:right w:val="none" w:sz="0" w:space="0" w:color="auto"/>
      </w:divBdr>
    </w:div>
    <w:div w:id="155866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c@lmb.lv" TargetMode="External"/><Relationship Id="rId5" Type="http://schemas.openxmlformats.org/officeDocument/2006/relationships/webSettings" Target="webSettings.xml"/><Relationship Id="rId10" Type="http://schemas.openxmlformats.org/officeDocument/2006/relationships/hyperlink" Target="https://likumi.lv/ta/id/22054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3975</Words>
  <Characters>2267</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Students</dc:creator>
  <cp:lastModifiedBy>Ilze</cp:lastModifiedBy>
  <cp:revision>2</cp:revision>
  <cp:lastPrinted>2019-08-22T12:15:00Z</cp:lastPrinted>
  <dcterms:created xsi:type="dcterms:W3CDTF">2019-08-30T09:18:00Z</dcterms:created>
  <dcterms:modified xsi:type="dcterms:W3CDTF">2019-08-30T09:18:00Z</dcterms:modified>
</cp:coreProperties>
</file>